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801DF" w14:textId="77777777" w:rsidR="00E81C6D" w:rsidRPr="007768B0" w:rsidRDefault="000001C5">
      <w:r w:rsidRPr="007768B0">
        <w:rPr>
          <w:rFonts w:ascii="Arial" w:hAnsi="Arial" w:cs="Arial"/>
          <w:b/>
          <w:noProof/>
          <w:sz w:val="36"/>
          <w:szCs w:val="36"/>
          <w:lang w:val="en-US"/>
        </w:rPr>
        <w:drawing>
          <wp:inline distT="0" distB="0" distL="0" distR="0" wp14:anchorId="1668A5C3" wp14:editId="47ABE422">
            <wp:extent cx="1409700" cy="1790700"/>
            <wp:effectExtent l="0" t="0" r="12700" b="12700"/>
            <wp:docPr id="5" name="Рисунок 1" descr="Oktogon_osnovnoi_firmenni_block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togon_osnovnoi_firmenni_block_previ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1790700"/>
                    </a:xfrm>
                    <a:prstGeom prst="rect">
                      <a:avLst/>
                    </a:prstGeom>
                    <a:noFill/>
                    <a:ln>
                      <a:noFill/>
                    </a:ln>
                  </pic:spPr>
                </pic:pic>
              </a:graphicData>
            </a:graphic>
          </wp:inline>
        </w:drawing>
      </w:r>
    </w:p>
    <w:p w14:paraId="1F1CA73F" w14:textId="77777777" w:rsidR="000001C5" w:rsidRPr="007768B0" w:rsidRDefault="000001C5"/>
    <w:p w14:paraId="2948F08F" w14:textId="77777777" w:rsidR="000001C5" w:rsidRPr="007768B0" w:rsidRDefault="000001C5"/>
    <w:p w14:paraId="014FBA3F" w14:textId="77777777" w:rsidR="000001C5" w:rsidRPr="007768B0" w:rsidRDefault="000001C5"/>
    <w:p w14:paraId="077E1AFE" w14:textId="38CCDC70" w:rsidR="00912517" w:rsidRPr="00EB3C2E" w:rsidRDefault="000001C5" w:rsidP="00EB3C2E">
      <w:pPr>
        <w:pStyle w:val="a5"/>
        <w:jc w:val="center"/>
        <w:rPr>
          <w:rFonts w:cs="Arial"/>
          <w:b/>
          <w:color w:val="1E5E9F" w:themeColor="accent2" w:themeShade="BF"/>
          <w:sz w:val="40"/>
          <w:szCs w:val="40"/>
        </w:rPr>
      </w:pPr>
      <w:r w:rsidRPr="00EB3C2E">
        <w:rPr>
          <w:rFonts w:cs="Arial"/>
          <w:b/>
          <w:color w:val="1E5E9F" w:themeColor="accent2" w:themeShade="BF"/>
          <w:sz w:val="40"/>
          <w:szCs w:val="40"/>
        </w:rPr>
        <w:t>ПРОЕКТ ПЛАНИРОВКИ ТЕРРИТОРИИ</w:t>
      </w:r>
      <w:r w:rsidR="00EB3C2E">
        <w:rPr>
          <w:rFonts w:cs="Arial"/>
          <w:b/>
          <w:color w:val="1E5E9F" w:themeColor="accent2" w:themeShade="BF"/>
          <w:sz w:val="40"/>
          <w:szCs w:val="40"/>
        </w:rPr>
        <w:t xml:space="preserve">, РАСПОЛОЖЕННОЙ В КАДАСТРОВОМ КВАРТАЛЕ 63:31:1102005 В ЖИЛОЙ ЗОНЕ В </w:t>
      </w:r>
      <w:r w:rsidRPr="00EB3C2E">
        <w:rPr>
          <w:rFonts w:cs="Arial"/>
          <w:b/>
          <w:color w:val="1E5E9F" w:themeColor="accent2" w:themeShade="BF"/>
          <w:sz w:val="40"/>
          <w:szCs w:val="40"/>
        </w:rPr>
        <w:t xml:space="preserve">ГРАНИЦАХ ПОСЁЛКА </w:t>
      </w:r>
    </w:p>
    <w:p w14:paraId="653801A8" w14:textId="0BDE360D" w:rsidR="000001C5" w:rsidRPr="00EB3C2E" w:rsidRDefault="000001C5" w:rsidP="000001C5">
      <w:pPr>
        <w:pStyle w:val="a5"/>
        <w:jc w:val="center"/>
        <w:rPr>
          <w:rFonts w:cs="Arial"/>
          <w:b/>
          <w:color w:val="1E5E9F" w:themeColor="accent2" w:themeShade="BF"/>
          <w:sz w:val="40"/>
          <w:szCs w:val="40"/>
        </w:rPr>
      </w:pPr>
      <w:r w:rsidRPr="00EB3C2E">
        <w:rPr>
          <w:rFonts w:cs="Arial"/>
          <w:b/>
          <w:color w:val="1E5E9F" w:themeColor="accent2" w:themeShade="BF"/>
          <w:sz w:val="40"/>
          <w:szCs w:val="40"/>
        </w:rPr>
        <w:t xml:space="preserve">ГОРОДСКОГО ТИПА СУХОДОЛ </w:t>
      </w:r>
    </w:p>
    <w:p w14:paraId="30A46838" w14:textId="0DEDFEE8" w:rsidR="000001C5" w:rsidRPr="00EB3C2E" w:rsidRDefault="000001C5" w:rsidP="000001C5">
      <w:pPr>
        <w:pStyle w:val="a5"/>
        <w:jc w:val="center"/>
        <w:rPr>
          <w:rFonts w:cs="Arial"/>
          <w:b/>
          <w:color w:val="1E5E9F" w:themeColor="accent2" w:themeShade="BF"/>
          <w:sz w:val="40"/>
          <w:szCs w:val="40"/>
        </w:rPr>
      </w:pPr>
      <w:r w:rsidRPr="00EB3C2E">
        <w:rPr>
          <w:rFonts w:cs="Arial"/>
          <w:b/>
          <w:color w:val="1E5E9F" w:themeColor="accent2" w:themeShade="BF"/>
          <w:sz w:val="40"/>
          <w:szCs w:val="40"/>
        </w:rPr>
        <w:t>ГОРО</w:t>
      </w:r>
      <w:r w:rsidR="00F45545" w:rsidRPr="00EB3C2E">
        <w:rPr>
          <w:rFonts w:cs="Arial"/>
          <w:b/>
          <w:color w:val="1E5E9F" w:themeColor="accent2" w:themeShade="BF"/>
          <w:sz w:val="40"/>
          <w:szCs w:val="40"/>
        </w:rPr>
        <w:t>ДСКОГО ПОСЕЛЕНИЯ СУХОДОЛ МУНИЦИП</w:t>
      </w:r>
      <w:r w:rsidRPr="00EB3C2E">
        <w:rPr>
          <w:rFonts w:cs="Arial"/>
          <w:b/>
          <w:color w:val="1E5E9F" w:themeColor="accent2" w:themeShade="BF"/>
          <w:sz w:val="40"/>
          <w:szCs w:val="40"/>
        </w:rPr>
        <w:t>АЛЬНОГО РАЙОНА СЕРГ</w:t>
      </w:r>
      <w:r w:rsidR="00FB360D">
        <w:rPr>
          <w:rFonts w:cs="Arial"/>
          <w:b/>
          <w:color w:val="1E5E9F" w:themeColor="accent2" w:themeShade="BF"/>
          <w:sz w:val="40"/>
          <w:szCs w:val="40"/>
        </w:rPr>
        <w:t>И</w:t>
      </w:r>
      <w:r w:rsidRPr="00EB3C2E">
        <w:rPr>
          <w:rFonts w:cs="Arial"/>
          <w:b/>
          <w:color w:val="1E5E9F" w:themeColor="accent2" w:themeShade="BF"/>
          <w:sz w:val="40"/>
          <w:szCs w:val="40"/>
        </w:rPr>
        <w:t>ЕВСКИЙ САМАРСКОЙ ОБЛАСТИ</w:t>
      </w:r>
    </w:p>
    <w:p w14:paraId="2E3EEC2F" w14:textId="77777777" w:rsidR="000001C5" w:rsidRPr="00EB3C2E" w:rsidRDefault="000001C5" w:rsidP="000001C5">
      <w:pPr>
        <w:rPr>
          <w:rFonts w:asciiTheme="majorHAnsi" w:hAnsiTheme="majorHAnsi" w:cs="Arial"/>
          <w:b/>
          <w:color w:val="000000" w:themeColor="text1"/>
        </w:rPr>
      </w:pPr>
    </w:p>
    <w:p w14:paraId="3EF7979F" w14:textId="77777777" w:rsidR="000001C5" w:rsidRPr="00EB3C2E" w:rsidRDefault="000001C5" w:rsidP="000001C5">
      <w:pPr>
        <w:rPr>
          <w:rFonts w:asciiTheme="majorHAnsi" w:hAnsiTheme="majorHAnsi" w:cs="Arial"/>
          <w:b/>
          <w:color w:val="000000" w:themeColor="text1"/>
        </w:rPr>
      </w:pPr>
    </w:p>
    <w:p w14:paraId="3B8092B7" w14:textId="77777777" w:rsidR="000001C5" w:rsidRPr="00EB3C2E" w:rsidRDefault="000001C5" w:rsidP="000001C5">
      <w:pPr>
        <w:jc w:val="center"/>
        <w:rPr>
          <w:rFonts w:asciiTheme="majorHAnsi" w:hAnsiTheme="majorHAnsi" w:cs="Arial"/>
          <w:b/>
          <w:color w:val="000000" w:themeColor="text1"/>
          <w:sz w:val="28"/>
          <w:szCs w:val="28"/>
        </w:rPr>
      </w:pPr>
      <w:r w:rsidRPr="00EB3C2E">
        <w:rPr>
          <w:rFonts w:asciiTheme="majorHAnsi" w:hAnsiTheme="majorHAnsi" w:cs="Arial"/>
          <w:b/>
          <w:color w:val="000000" w:themeColor="text1"/>
          <w:sz w:val="28"/>
          <w:szCs w:val="28"/>
        </w:rPr>
        <w:t>Материалы по обоснованию проекта планировки территории</w:t>
      </w:r>
    </w:p>
    <w:p w14:paraId="4E895C28" w14:textId="77777777" w:rsidR="000001C5" w:rsidRPr="00EB3C2E" w:rsidRDefault="000001C5" w:rsidP="000001C5">
      <w:pPr>
        <w:jc w:val="center"/>
        <w:rPr>
          <w:rFonts w:asciiTheme="majorHAnsi" w:hAnsiTheme="majorHAnsi" w:cs="Arial"/>
          <w:b/>
          <w:color w:val="000000" w:themeColor="text1"/>
          <w:sz w:val="28"/>
          <w:szCs w:val="28"/>
        </w:rPr>
      </w:pPr>
      <w:r w:rsidRPr="00EB3C2E">
        <w:rPr>
          <w:rFonts w:asciiTheme="majorHAnsi" w:hAnsiTheme="majorHAnsi" w:cs="Arial"/>
          <w:b/>
          <w:color w:val="000000" w:themeColor="text1"/>
          <w:sz w:val="28"/>
          <w:szCs w:val="28"/>
        </w:rPr>
        <w:t xml:space="preserve">Пояснительная записка </w:t>
      </w:r>
    </w:p>
    <w:p w14:paraId="06A15708" w14:textId="77777777" w:rsidR="00F45545" w:rsidRPr="00EB3C2E" w:rsidRDefault="00F45545" w:rsidP="000001C5">
      <w:pPr>
        <w:jc w:val="center"/>
        <w:rPr>
          <w:rFonts w:asciiTheme="majorHAnsi" w:hAnsiTheme="majorHAnsi" w:cs="Arial"/>
          <w:b/>
          <w:color w:val="000000" w:themeColor="text1"/>
          <w:sz w:val="28"/>
          <w:szCs w:val="28"/>
        </w:rPr>
      </w:pPr>
      <w:r w:rsidRPr="00EB3C2E">
        <w:rPr>
          <w:rFonts w:asciiTheme="majorHAnsi" w:hAnsiTheme="majorHAnsi" w:cs="Arial"/>
          <w:b/>
          <w:color w:val="000000" w:themeColor="text1"/>
          <w:sz w:val="28"/>
          <w:szCs w:val="28"/>
        </w:rPr>
        <w:t xml:space="preserve">Том </w:t>
      </w:r>
      <w:r w:rsidRPr="00EB3C2E">
        <w:rPr>
          <w:rFonts w:asciiTheme="majorHAnsi" w:hAnsiTheme="majorHAnsi" w:cs="Arial"/>
          <w:b/>
          <w:color w:val="000000" w:themeColor="text1"/>
          <w:sz w:val="28"/>
          <w:szCs w:val="28"/>
          <w:lang w:val="en-US"/>
        </w:rPr>
        <w:t>I</w:t>
      </w:r>
    </w:p>
    <w:p w14:paraId="769481FA" w14:textId="77777777" w:rsidR="000001C5" w:rsidRPr="00EB3C2E" w:rsidRDefault="000001C5">
      <w:pPr>
        <w:rPr>
          <w:rFonts w:asciiTheme="majorHAnsi" w:hAnsiTheme="majorHAnsi" w:cs="Arial"/>
          <w:sz w:val="28"/>
          <w:szCs w:val="28"/>
        </w:rPr>
      </w:pPr>
    </w:p>
    <w:p w14:paraId="3A4B5D3D" w14:textId="77777777" w:rsidR="000001C5" w:rsidRPr="00EB3C2E" w:rsidRDefault="000001C5">
      <w:pPr>
        <w:rPr>
          <w:rFonts w:asciiTheme="majorHAnsi" w:hAnsiTheme="majorHAnsi" w:cs="Arial"/>
        </w:rPr>
      </w:pPr>
    </w:p>
    <w:p w14:paraId="7844CC17" w14:textId="77777777" w:rsidR="000001C5" w:rsidRPr="00EB3C2E" w:rsidRDefault="000001C5">
      <w:pPr>
        <w:rPr>
          <w:rFonts w:asciiTheme="majorHAnsi" w:hAnsiTheme="majorHAnsi" w:cs="Arial"/>
        </w:rPr>
      </w:pPr>
    </w:p>
    <w:p w14:paraId="025693E2" w14:textId="77777777" w:rsidR="000001C5" w:rsidRPr="00EB3C2E" w:rsidRDefault="000001C5">
      <w:pPr>
        <w:rPr>
          <w:rFonts w:asciiTheme="majorHAnsi" w:hAnsiTheme="majorHAnsi" w:cs="Arial"/>
        </w:rPr>
      </w:pPr>
    </w:p>
    <w:p w14:paraId="4E73EC97" w14:textId="77777777" w:rsidR="000001C5" w:rsidRPr="00EB3C2E" w:rsidRDefault="000001C5">
      <w:pPr>
        <w:rPr>
          <w:rFonts w:asciiTheme="majorHAnsi" w:hAnsiTheme="majorHAnsi" w:cs="Arial"/>
        </w:rPr>
      </w:pPr>
    </w:p>
    <w:p w14:paraId="50482C22" w14:textId="77777777" w:rsidR="000001C5" w:rsidRPr="00EB3C2E" w:rsidRDefault="000001C5">
      <w:pPr>
        <w:rPr>
          <w:rFonts w:asciiTheme="majorHAnsi" w:hAnsiTheme="majorHAnsi" w:cs="Arial"/>
        </w:rPr>
      </w:pPr>
    </w:p>
    <w:p w14:paraId="7BD1E592" w14:textId="77777777" w:rsidR="000001C5" w:rsidRPr="00EB3C2E" w:rsidRDefault="000001C5">
      <w:pPr>
        <w:rPr>
          <w:rFonts w:asciiTheme="majorHAnsi" w:hAnsiTheme="majorHAnsi" w:cs="Arial"/>
        </w:rPr>
      </w:pPr>
    </w:p>
    <w:p w14:paraId="2106D881" w14:textId="77777777" w:rsidR="00912517" w:rsidRPr="00EB3C2E" w:rsidRDefault="00912517">
      <w:pPr>
        <w:rPr>
          <w:rFonts w:asciiTheme="majorHAnsi" w:hAnsiTheme="majorHAnsi" w:cs="Arial"/>
        </w:rPr>
      </w:pPr>
    </w:p>
    <w:p w14:paraId="1EAC81FD" w14:textId="77777777" w:rsidR="00912517" w:rsidRPr="00EB3C2E" w:rsidRDefault="00912517">
      <w:pPr>
        <w:rPr>
          <w:rFonts w:asciiTheme="majorHAnsi" w:hAnsiTheme="majorHAnsi" w:cs="Arial"/>
        </w:rPr>
      </w:pPr>
    </w:p>
    <w:p w14:paraId="5B03986E" w14:textId="77777777" w:rsidR="00912517" w:rsidRPr="00EB3C2E" w:rsidRDefault="00912517">
      <w:pPr>
        <w:rPr>
          <w:rFonts w:asciiTheme="majorHAnsi" w:hAnsiTheme="majorHAnsi" w:cs="Arial"/>
        </w:rPr>
      </w:pPr>
    </w:p>
    <w:p w14:paraId="7C3A697C" w14:textId="77777777" w:rsidR="00912517" w:rsidRPr="00EB3C2E" w:rsidRDefault="00912517">
      <w:pPr>
        <w:rPr>
          <w:rFonts w:asciiTheme="majorHAnsi" w:hAnsiTheme="majorHAnsi" w:cs="Arial"/>
        </w:rPr>
      </w:pPr>
    </w:p>
    <w:p w14:paraId="3E610E58" w14:textId="77777777" w:rsidR="00AB5542" w:rsidRPr="00EB3C2E" w:rsidRDefault="00AB5542" w:rsidP="00AB5542">
      <w:pPr>
        <w:jc w:val="center"/>
        <w:rPr>
          <w:rFonts w:asciiTheme="majorHAnsi" w:hAnsiTheme="majorHAnsi" w:cs="Arial"/>
          <w:b/>
        </w:rPr>
      </w:pPr>
      <w:r w:rsidRPr="00EB3C2E">
        <w:rPr>
          <w:rFonts w:asciiTheme="majorHAnsi" w:hAnsiTheme="majorHAnsi" w:cs="Arial"/>
          <w:b/>
        </w:rPr>
        <w:t>ООО «ОКТОГОН» 2023</w:t>
      </w:r>
    </w:p>
    <w:p w14:paraId="2C702CFF" w14:textId="77777777" w:rsidR="00AB5542" w:rsidRPr="00E259B9" w:rsidRDefault="00AB5542">
      <w:pPr>
        <w:rPr>
          <w:rFonts w:ascii="Arial" w:hAnsi="Arial" w:cs="Arial"/>
          <w:b/>
        </w:rPr>
      </w:pPr>
      <w:r w:rsidRPr="00E259B9">
        <w:rPr>
          <w:rFonts w:ascii="Arial" w:hAnsi="Arial" w:cs="Arial"/>
          <w:b/>
        </w:rPr>
        <w:br w:type="page"/>
      </w:r>
    </w:p>
    <w:p w14:paraId="667B031C" w14:textId="77777777" w:rsidR="000001C5" w:rsidRPr="007768B0" w:rsidRDefault="00F45545" w:rsidP="00AB5542">
      <w:pPr>
        <w:jc w:val="both"/>
        <w:rPr>
          <w:b/>
          <w:sz w:val="32"/>
          <w:szCs w:val="32"/>
        </w:rPr>
      </w:pPr>
      <w:r w:rsidRPr="007768B0">
        <w:rPr>
          <w:b/>
          <w:sz w:val="32"/>
          <w:szCs w:val="32"/>
        </w:rPr>
        <w:lastRenderedPageBreak/>
        <w:t>Оглавление</w:t>
      </w:r>
    </w:p>
    <w:p w14:paraId="18332629" w14:textId="77777777" w:rsidR="00F45545" w:rsidRPr="007768B0" w:rsidRDefault="00F45545" w:rsidP="00947960">
      <w:pPr>
        <w:jc w:val="both"/>
        <w:rPr>
          <w:b/>
          <w:sz w:val="36"/>
          <w:szCs w:val="36"/>
        </w:rPr>
      </w:pPr>
    </w:p>
    <w:tbl>
      <w:tblPr>
        <w:tblStyle w:val="ad"/>
        <w:tblW w:w="0" w:type="auto"/>
        <w:tblLook w:val="04A0" w:firstRow="1" w:lastRow="0" w:firstColumn="1" w:lastColumn="0" w:noHBand="0" w:noVBand="1"/>
      </w:tblPr>
      <w:tblGrid>
        <w:gridCol w:w="696"/>
        <w:gridCol w:w="8061"/>
        <w:gridCol w:w="808"/>
      </w:tblGrid>
      <w:tr w:rsidR="00F45545" w:rsidRPr="007768B0" w14:paraId="4C856B40" w14:textId="77777777" w:rsidTr="002842DB">
        <w:tc>
          <w:tcPr>
            <w:tcW w:w="8756" w:type="dxa"/>
            <w:gridSpan w:val="2"/>
          </w:tcPr>
          <w:p w14:paraId="7D4BB654" w14:textId="35DA8CF9" w:rsidR="00F45545" w:rsidRPr="007768B0" w:rsidRDefault="00F45545" w:rsidP="00201C0C">
            <w:pPr>
              <w:spacing w:after="120"/>
              <w:jc w:val="both"/>
              <w:rPr>
                <w:b/>
              </w:rPr>
            </w:pPr>
            <w:r w:rsidRPr="007768B0">
              <w:rPr>
                <w:b/>
              </w:rPr>
              <w:t>СОСТАВ ПРОЕКТА</w:t>
            </w:r>
          </w:p>
        </w:tc>
        <w:tc>
          <w:tcPr>
            <w:tcW w:w="809" w:type="dxa"/>
          </w:tcPr>
          <w:p w14:paraId="5C9EA0A3" w14:textId="235424B7" w:rsidR="00F45545" w:rsidRPr="00B40D59" w:rsidRDefault="00B40D59" w:rsidP="00DE74CE">
            <w:pPr>
              <w:rPr>
                <w:b/>
              </w:rPr>
            </w:pPr>
            <w:r w:rsidRPr="00B40D59">
              <w:rPr>
                <w:b/>
              </w:rPr>
              <w:t>4</w:t>
            </w:r>
          </w:p>
        </w:tc>
      </w:tr>
      <w:tr w:rsidR="00F45545" w:rsidRPr="007768B0" w14:paraId="5E86BA3A" w14:textId="77777777" w:rsidTr="002842DB">
        <w:tc>
          <w:tcPr>
            <w:tcW w:w="8756" w:type="dxa"/>
            <w:gridSpan w:val="2"/>
          </w:tcPr>
          <w:p w14:paraId="35704E84" w14:textId="1C5F0FD0" w:rsidR="00F45545" w:rsidRPr="007768B0" w:rsidRDefault="00F45545" w:rsidP="00201C0C">
            <w:pPr>
              <w:spacing w:after="120"/>
              <w:jc w:val="both"/>
              <w:rPr>
                <w:b/>
              </w:rPr>
            </w:pPr>
            <w:r w:rsidRPr="007768B0">
              <w:rPr>
                <w:b/>
              </w:rPr>
              <w:t>ВВЕДЕНИЕ. ЦЕЛИ И ЗАДАЧИ ПРОЕКТА</w:t>
            </w:r>
          </w:p>
        </w:tc>
        <w:tc>
          <w:tcPr>
            <w:tcW w:w="809" w:type="dxa"/>
          </w:tcPr>
          <w:p w14:paraId="3080F6BF" w14:textId="101083F7" w:rsidR="00F45545" w:rsidRPr="00B40D59" w:rsidRDefault="00002B49" w:rsidP="00DE74CE">
            <w:pPr>
              <w:rPr>
                <w:b/>
              </w:rPr>
            </w:pPr>
            <w:r>
              <w:rPr>
                <w:b/>
              </w:rPr>
              <w:t>7</w:t>
            </w:r>
          </w:p>
        </w:tc>
      </w:tr>
      <w:tr w:rsidR="00F45545" w:rsidRPr="007768B0" w14:paraId="7C2286FC" w14:textId="77777777" w:rsidTr="002842DB">
        <w:tc>
          <w:tcPr>
            <w:tcW w:w="675" w:type="dxa"/>
          </w:tcPr>
          <w:p w14:paraId="71A32FCA" w14:textId="77777777" w:rsidR="00F45545" w:rsidRPr="007768B0" w:rsidRDefault="00F45545" w:rsidP="00947960">
            <w:pPr>
              <w:spacing w:after="120"/>
              <w:jc w:val="both"/>
              <w:rPr>
                <w:b/>
              </w:rPr>
            </w:pPr>
            <w:r w:rsidRPr="007768B0">
              <w:rPr>
                <w:b/>
              </w:rPr>
              <w:t>1.</w:t>
            </w:r>
          </w:p>
        </w:tc>
        <w:tc>
          <w:tcPr>
            <w:tcW w:w="8081" w:type="dxa"/>
          </w:tcPr>
          <w:p w14:paraId="1C6D47BB" w14:textId="05EE72DC" w:rsidR="00F45545" w:rsidRPr="007768B0" w:rsidRDefault="002842DB" w:rsidP="00201C0C">
            <w:pPr>
              <w:spacing w:after="120"/>
              <w:jc w:val="both"/>
              <w:rPr>
                <w:b/>
              </w:rPr>
            </w:pPr>
            <w:r w:rsidRPr="007768B0">
              <w:rPr>
                <w:b/>
              </w:rPr>
              <w:t>СВЕДЕНИЯ О ПРИРОДНО-КЛИМАТИЧЕСКИХ УСЛОВИЯХ</w:t>
            </w:r>
          </w:p>
        </w:tc>
        <w:tc>
          <w:tcPr>
            <w:tcW w:w="809" w:type="dxa"/>
          </w:tcPr>
          <w:p w14:paraId="2765816A" w14:textId="668389DE" w:rsidR="00F45545" w:rsidRPr="00B40D59" w:rsidRDefault="00B40D59" w:rsidP="00DE74CE">
            <w:pPr>
              <w:rPr>
                <w:b/>
              </w:rPr>
            </w:pPr>
            <w:r>
              <w:rPr>
                <w:b/>
              </w:rPr>
              <w:t>1</w:t>
            </w:r>
            <w:r w:rsidR="00002B49">
              <w:rPr>
                <w:b/>
              </w:rPr>
              <w:t>1</w:t>
            </w:r>
          </w:p>
        </w:tc>
      </w:tr>
      <w:tr w:rsidR="00F45545" w:rsidRPr="007768B0" w14:paraId="2A3E9BD9" w14:textId="77777777" w:rsidTr="002842DB">
        <w:tc>
          <w:tcPr>
            <w:tcW w:w="675" w:type="dxa"/>
          </w:tcPr>
          <w:p w14:paraId="53A17CB0" w14:textId="77777777" w:rsidR="00F45545" w:rsidRPr="007768B0" w:rsidRDefault="002842DB" w:rsidP="00947960">
            <w:pPr>
              <w:spacing w:after="120"/>
              <w:jc w:val="both"/>
              <w:rPr>
                <w:b/>
              </w:rPr>
            </w:pPr>
            <w:r w:rsidRPr="007768B0">
              <w:rPr>
                <w:b/>
              </w:rPr>
              <w:t>2.</w:t>
            </w:r>
          </w:p>
        </w:tc>
        <w:tc>
          <w:tcPr>
            <w:tcW w:w="8081" w:type="dxa"/>
          </w:tcPr>
          <w:p w14:paraId="7539519D" w14:textId="27B922A9" w:rsidR="00F45545" w:rsidRPr="007768B0" w:rsidRDefault="002842DB" w:rsidP="00201C0C">
            <w:pPr>
              <w:spacing w:after="120"/>
              <w:jc w:val="both"/>
              <w:rPr>
                <w:b/>
              </w:rPr>
            </w:pPr>
            <w:r w:rsidRPr="007768B0">
              <w:rPr>
                <w:b/>
              </w:rPr>
              <w:t>ХАРАКТЕРИСТИКА СУЩЕСТВУЮЩЕГО СОСТОЯНИЯ И ИСПОЛЬЗОВАНИЯ ТЕРРИТОРИИ</w:t>
            </w:r>
          </w:p>
        </w:tc>
        <w:tc>
          <w:tcPr>
            <w:tcW w:w="809" w:type="dxa"/>
          </w:tcPr>
          <w:p w14:paraId="32FCE088" w14:textId="311630EB" w:rsidR="00F45545" w:rsidRPr="00B40D59" w:rsidRDefault="00B40D59" w:rsidP="00DE74CE">
            <w:pPr>
              <w:rPr>
                <w:b/>
              </w:rPr>
            </w:pPr>
            <w:r>
              <w:rPr>
                <w:b/>
              </w:rPr>
              <w:t>1</w:t>
            </w:r>
            <w:r w:rsidR="00AC36DE">
              <w:rPr>
                <w:b/>
              </w:rPr>
              <w:t>4</w:t>
            </w:r>
          </w:p>
        </w:tc>
      </w:tr>
      <w:tr w:rsidR="002842DB" w:rsidRPr="007768B0" w14:paraId="724E2115" w14:textId="77777777" w:rsidTr="002842DB">
        <w:tc>
          <w:tcPr>
            <w:tcW w:w="675" w:type="dxa"/>
          </w:tcPr>
          <w:p w14:paraId="3EED9086" w14:textId="77777777" w:rsidR="002842DB" w:rsidRPr="007768B0" w:rsidRDefault="002842DB" w:rsidP="00947960">
            <w:pPr>
              <w:spacing w:after="120"/>
              <w:jc w:val="both"/>
            </w:pPr>
            <w:r w:rsidRPr="007768B0">
              <w:t>2.1.</w:t>
            </w:r>
          </w:p>
        </w:tc>
        <w:tc>
          <w:tcPr>
            <w:tcW w:w="8081" w:type="dxa"/>
          </w:tcPr>
          <w:p w14:paraId="3ACE4377" w14:textId="77777777" w:rsidR="002842DB" w:rsidRPr="007768B0" w:rsidRDefault="002842DB" w:rsidP="00947960">
            <w:pPr>
              <w:spacing w:after="120"/>
              <w:jc w:val="both"/>
            </w:pPr>
            <w:r w:rsidRPr="007768B0">
              <w:t xml:space="preserve">Местоположение территории проектирования в структуре населенного пункта и её использование в период подготовки проекта планировки территории </w:t>
            </w:r>
          </w:p>
        </w:tc>
        <w:tc>
          <w:tcPr>
            <w:tcW w:w="809" w:type="dxa"/>
          </w:tcPr>
          <w:p w14:paraId="15FEFD75" w14:textId="5849192B" w:rsidR="002842DB" w:rsidRPr="00B40D59" w:rsidRDefault="00B40D59" w:rsidP="00DE74CE">
            <w:r>
              <w:t>1</w:t>
            </w:r>
            <w:r w:rsidR="00AC36DE">
              <w:t>4</w:t>
            </w:r>
          </w:p>
        </w:tc>
      </w:tr>
      <w:tr w:rsidR="002842DB" w:rsidRPr="007768B0" w14:paraId="03F1A11B" w14:textId="77777777" w:rsidTr="002842DB">
        <w:tc>
          <w:tcPr>
            <w:tcW w:w="675" w:type="dxa"/>
          </w:tcPr>
          <w:p w14:paraId="42498EA6" w14:textId="5BF6996B" w:rsidR="002842DB" w:rsidRPr="007768B0" w:rsidRDefault="00A672AB" w:rsidP="00947960">
            <w:pPr>
              <w:spacing w:after="120"/>
              <w:jc w:val="both"/>
            </w:pPr>
            <w:r w:rsidRPr="007768B0">
              <w:t>2.2</w:t>
            </w:r>
            <w:r w:rsidR="002842DB" w:rsidRPr="007768B0">
              <w:t>.</w:t>
            </w:r>
          </w:p>
        </w:tc>
        <w:tc>
          <w:tcPr>
            <w:tcW w:w="8081" w:type="dxa"/>
          </w:tcPr>
          <w:p w14:paraId="1AF23B77" w14:textId="77777777" w:rsidR="002842DB" w:rsidRPr="007768B0" w:rsidRDefault="002842DB" w:rsidP="00947960">
            <w:pPr>
              <w:spacing w:after="120"/>
              <w:jc w:val="both"/>
            </w:pPr>
            <w:r w:rsidRPr="007768B0">
              <w:t>Зоны с особыми условиями использования территории</w:t>
            </w:r>
          </w:p>
        </w:tc>
        <w:tc>
          <w:tcPr>
            <w:tcW w:w="809" w:type="dxa"/>
          </w:tcPr>
          <w:p w14:paraId="59E010CE" w14:textId="41F9340D" w:rsidR="002842DB" w:rsidRPr="00B40D59" w:rsidRDefault="00B40D59" w:rsidP="00DE74CE">
            <w:r>
              <w:t>1</w:t>
            </w:r>
            <w:r w:rsidR="00AC36DE">
              <w:t>8</w:t>
            </w:r>
          </w:p>
        </w:tc>
      </w:tr>
      <w:tr w:rsidR="00AF4AEC" w:rsidRPr="007768B0" w14:paraId="1B74C13B" w14:textId="77777777" w:rsidTr="002842DB">
        <w:tc>
          <w:tcPr>
            <w:tcW w:w="675" w:type="dxa"/>
          </w:tcPr>
          <w:p w14:paraId="67BE3C5B" w14:textId="77777777" w:rsidR="00AF4AEC" w:rsidRPr="007768B0" w:rsidRDefault="00AF4AEC" w:rsidP="00947960">
            <w:pPr>
              <w:spacing w:after="120"/>
              <w:jc w:val="both"/>
              <w:rPr>
                <w:b/>
              </w:rPr>
            </w:pPr>
            <w:r w:rsidRPr="007768B0">
              <w:rPr>
                <w:b/>
              </w:rPr>
              <w:t>3.</w:t>
            </w:r>
          </w:p>
        </w:tc>
        <w:tc>
          <w:tcPr>
            <w:tcW w:w="8081" w:type="dxa"/>
          </w:tcPr>
          <w:p w14:paraId="081E6E11" w14:textId="77777777" w:rsidR="00AF4AEC" w:rsidRPr="007768B0" w:rsidRDefault="00AF4AEC" w:rsidP="00947960">
            <w:pPr>
              <w:spacing w:after="120"/>
              <w:jc w:val="both"/>
              <w:rPr>
                <w:b/>
              </w:rPr>
            </w:pPr>
            <w:r w:rsidRPr="007768B0">
              <w:rPr>
                <w:b/>
              </w:rPr>
              <w:t>ОБОСНОВАНИЕ ПРОЕКТНЫХ АРХИТЕКТУРНО-ПЛАНИРОВОЧНЫХ РЕШЕНИЙ</w:t>
            </w:r>
          </w:p>
        </w:tc>
        <w:tc>
          <w:tcPr>
            <w:tcW w:w="809" w:type="dxa"/>
          </w:tcPr>
          <w:p w14:paraId="12713116" w14:textId="360C13A8" w:rsidR="00AF4AEC" w:rsidRPr="00B40D59" w:rsidRDefault="00B40D59" w:rsidP="00DE74CE">
            <w:pPr>
              <w:rPr>
                <w:b/>
              </w:rPr>
            </w:pPr>
            <w:r w:rsidRPr="00B40D59">
              <w:rPr>
                <w:b/>
              </w:rPr>
              <w:t>2</w:t>
            </w:r>
            <w:r w:rsidR="00AC36DE">
              <w:rPr>
                <w:b/>
              </w:rPr>
              <w:t>2</w:t>
            </w:r>
          </w:p>
        </w:tc>
      </w:tr>
      <w:tr w:rsidR="00F45545" w:rsidRPr="007768B0" w14:paraId="31B55352" w14:textId="77777777" w:rsidTr="002842DB">
        <w:tc>
          <w:tcPr>
            <w:tcW w:w="675" w:type="dxa"/>
          </w:tcPr>
          <w:p w14:paraId="6925BCAA" w14:textId="77777777" w:rsidR="00F45545" w:rsidRPr="007768B0" w:rsidRDefault="00AF4AEC" w:rsidP="00947960">
            <w:pPr>
              <w:spacing w:after="120"/>
              <w:jc w:val="both"/>
              <w:rPr>
                <w:b/>
              </w:rPr>
            </w:pPr>
            <w:r w:rsidRPr="007768B0">
              <w:rPr>
                <w:b/>
              </w:rPr>
              <w:t>4</w:t>
            </w:r>
            <w:r w:rsidR="002842DB" w:rsidRPr="007768B0">
              <w:rPr>
                <w:b/>
              </w:rPr>
              <w:t>.</w:t>
            </w:r>
          </w:p>
        </w:tc>
        <w:tc>
          <w:tcPr>
            <w:tcW w:w="8081" w:type="dxa"/>
          </w:tcPr>
          <w:p w14:paraId="67C3A37E" w14:textId="77777777" w:rsidR="00F45545" w:rsidRPr="007768B0" w:rsidRDefault="002842DB" w:rsidP="00947960">
            <w:pPr>
              <w:spacing w:after="120"/>
              <w:jc w:val="both"/>
              <w:rPr>
                <w:b/>
              </w:rPr>
            </w:pPr>
            <w:r w:rsidRPr="007768B0">
              <w:rPr>
                <w:b/>
              </w:rPr>
              <w:t>ОБОСНОВАНИЕ ОПРЕДЕЛЕНИЯ ГРАНИЦ ЗОН ПЛАНИРУЕМОГО РАЗМЕЩЕНИЯ ОБЪЕКТОВ КАПИТАЛЬНОГО СТРОИТЕЛЬСТВА</w:t>
            </w:r>
          </w:p>
        </w:tc>
        <w:tc>
          <w:tcPr>
            <w:tcW w:w="809" w:type="dxa"/>
          </w:tcPr>
          <w:p w14:paraId="5763FB87" w14:textId="23B4D211" w:rsidR="00F45545" w:rsidRPr="00B40D59" w:rsidRDefault="00B40D59" w:rsidP="00DE74CE">
            <w:pPr>
              <w:rPr>
                <w:b/>
              </w:rPr>
            </w:pPr>
            <w:r>
              <w:rPr>
                <w:b/>
              </w:rPr>
              <w:t>2</w:t>
            </w:r>
            <w:r w:rsidR="00AC36DE">
              <w:rPr>
                <w:b/>
              </w:rPr>
              <w:t>3</w:t>
            </w:r>
          </w:p>
        </w:tc>
      </w:tr>
      <w:tr w:rsidR="00F45545" w:rsidRPr="007768B0" w14:paraId="164DF65F" w14:textId="77777777" w:rsidTr="002842DB">
        <w:tc>
          <w:tcPr>
            <w:tcW w:w="675" w:type="dxa"/>
          </w:tcPr>
          <w:p w14:paraId="144A2C23" w14:textId="77777777" w:rsidR="00F45545" w:rsidRPr="007768B0" w:rsidRDefault="00AF4AEC" w:rsidP="00947960">
            <w:pPr>
              <w:spacing w:after="120"/>
              <w:jc w:val="both"/>
              <w:rPr>
                <w:b/>
              </w:rPr>
            </w:pPr>
            <w:r w:rsidRPr="007768B0">
              <w:rPr>
                <w:b/>
              </w:rPr>
              <w:t xml:space="preserve">5. </w:t>
            </w:r>
          </w:p>
        </w:tc>
        <w:tc>
          <w:tcPr>
            <w:tcW w:w="8081" w:type="dxa"/>
          </w:tcPr>
          <w:p w14:paraId="7C8BE8CB" w14:textId="77777777" w:rsidR="00F45545" w:rsidRPr="007768B0" w:rsidRDefault="00AF4AEC" w:rsidP="00947960">
            <w:pPr>
              <w:spacing w:after="120"/>
              <w:jc w:val="both"/>
              <w:rPr>
                <w:b/>
              </w:rPr>
            </w:pPr>
            <w:r w:rsidRPr="007768B0">
              <w:rPr>
                <w:b/>
              </w:rPr>
              <w:t>СИСТЕМА ТРАНСПОРТНОГО ОБСЛУЖИВАНИЯ</w:t>
            </w:r>
          </w:p>
        </w:tc>
        <w:tc>
          <w:tcPr>
            <w:tcW w:w="809" w:type="dxa"/>
          </w:tcPr>
          <w:p w14:paraId="1E6EA8C9" w14:textId="68EFDEA2" w:rsidR="00F45545" w:rsidRPr="00B40D59" w:rsidRDefault="00B40D59" w:rsidP="00DE74CE">
            <w:pPr>
              <w:rPr>
                <w:b/>
              </w:rPr>
            </w:pPr>
            <w:r>
              <w:rPr>
                <w:b/>
              </w:rPr>
              <w:t>2</w:t>
            </w:r>
            <w:r w:rsidR="00AC36DE">
              <w:rPr>
                <w:b/>
              </w:rPr>
              <w:t>4</w:t>
            </w:r>
          </w:p>
        </w:tc>
      </w:tr>
      <w:tr w:rsidR="00F45545" w:rsidRPr="007768B0" w14:paraId="41E5BEA6" w14:textId="77777777" w:rsidTr="002842DB">
        <w:tc>
          <w:tcPr>
            <w:tcW w:w="675" w:type="dxa"/>
          </w:tcPr>
          <w:p w14:paraId="47F15BB3" w14:textId="77777777" w:rsidR="00F45545" w:rsidRPr="007768B0" w:rsidRDefault="00AF4AEC" w:rsidP="00947960">
            <w:pPr>
              <w:spacing w:after="120"/>
              <w:jc w:val="both"/>
              <w:rPr>
                <w:b/>
              </w:rPr>
            </w:pPr>
            <w:r w:rsidRPr="007768B0">
              <w:rPr>
                <w:b/>
              </w:rPr>
              <w:t xml:space="preserve">6. </w:t>
            </w:r>
          </w:p>
        </w:tc>
        <w:tc>
          <w:tcPr>
            <w:tcW w:w="8081" w:type="dxa"/>
          </w:tcPr>
          <w:p w14:paraId="1157BCEB" w14:textId="77777777" w:rsidR="00F45545" w:rsidRPr="007768B0" w:rsidRDefault="00AF4AEC" w:rsidP="00947960">
            <w:pPr>
              <w:spacing w:after="120"/>
              <w:jc w:val="both"/>
              <w:rPr>
                <w:b/>
              </w:rPr>
            </w:pPr>
            <w:r w:rsidRPr="007768B0">
              <w:rPr>
                <w:b/>
              </w:rPr>
              <w:t>ХАРАКТЕРИСТИКА И ПАРАМЕТРЫ ПЛАНИРОУЕМОГО СТРОИТЕЛЬСТВА СИСТЕМ ИНЖЕНЕРНО-ТЕХНИЧЕСКОГО ОБЕСПЕЧЕНИЯ, НЕОБХОДИМЫХ ДЛЯ РАЗВИТИЯ ТЕРРИТОРИИ</w:t>
            </w:r>
          </w:p>
        </w:tc>
        <w:tc>
          <w:tcPr>
            <w:tcW w:w="809" w:type="dxa"/>
          </w:tcPr>
          <w:p w14:paraId="6DF74382" w14:textId="17FB41D6" w:rsidR="00F45545" w:rsidRPr="00B40D59" w:rsidRDefault="00B40D59" w:rsidP="00DE74CE">
            <w:pPr>
              <w:rPr>
                <w:b/>
              </w:rPr>
            </w:pPr>
            <w:r>
              <w:rPr>
                <w:b/>
              </w:rPr>
              <w:t>2</w:t>
            </w:r>
            <w:r w:rsidR="00AC36DE">
              <w:rPr>
                <w:b/>
              </w:rPr>
              <w:t>8</w:t>
            </w:r>
          </w:p>
        </w:tc>
      </w:tr>
      <w:tr w:rsidR="00F45545" w:rsidRPr="007768B0" w14:paraId="66CD934A" w14:textId="77777777" w:rsidTr="002842DB">
        <w:tc>
          <w:tcPr>
            <w:tcW w:w="675" w:type="dxa"/>
          </w:tcPr>
          <w:p w14:paraId="25CFB9DA" w14:textId="77777777" w:rsidR="00F45545" w:rsidRPr="007768B0" w:rsidRDefault="002348AB" w:rsidP="00947960">
            <w:pPr>
              <w:spacing w:after="120"/>
              <w:jc w:val="both"/>
            </w:pPr>
            <w:r w:rsidRPr="007768B0">
              <w:t>6.1.</w:t>
            </w:r>
          </w:p>
        </w:tc>
        <w:tc>
          <w:tcPr>
            <w:tcW w:w="8081" w:type="dxa"/>
          </w:tcPr>
          <w:p w14:paraId="2D19A7FA" w14:textId="77777777" w:rsidR="00F45545" w:rsidRPr="007768B0" w:rsidRDefault="002348AB" w:rsidP="00947960">
            <w:pPr>
              <w:spacing w:after="120"/>
              <w:jc w:val="both"/>
            </w:pPr>
            <w:r w:rsidRPr="007768B0">
              <w:t>Водоснабжение и водоотведение</w:t>
            </w:r>
          </w:p>
        </w:tc>
        <w:tc>
          <w:tcPr>
            <w:tcW w:w="809" w:type="dxa"/>
          </w:tcPr>
          <w:p w14:paraId="4C4DFC1C" w14:textId="75046B8B" w:rsidR="00F45545" w:rsidRPr="00B40D59" w:rsidRDefault="00B40D59" w:rsidP="00DE74CE">
            <w:r w:rsidRPr="00B40D59">
              <w:t>2</w:t>
            </w:r>
            <w:r w:rsidR="00AC36DE">
              <w:t>8</w:t>
            </w:r>
          </w:p>
        </w:tc>
      </w:tr>
      <w:tr w:rsidR="00B40D59" w:rsidRPr="007768B0" w14:paraId="0CC7688F" w14:textId="77777777" w:rsidTr="002842DB">
        <w:tc>
          <w:tcPr>
            <w:tcW w:w="675" w:type="dxa"/>
          </w:tcPr>
          <w:p w14:paraId="19330369" w14:textId="5902E275" w:rsidR="00B40D59" w:rsidRPr="007768B0" w:rsidRDefault="00B40D59" w:rsidP="00947960">
            <w:pPr>
              <w:spacing w:after="120"/>
              <w:jc w:val="both"/>
            </w:pPr>
            <w:r>
              <w:t>6.2.</w:t>
            </w:r>
          </w:p>
        </w:tc>
        <w:tc>
          <w:tcPr>
            <w:tcW w:w="8081" w:type="dxa"/>
          </w:tcPr>
          <w:p w14:paraId="55167FE0" w14:textId="5EB6784C" w:rsidR="00B40D59" w:rsidRPr="007768B0" w:rsidRDefault="00B40D59" w:rsidP="00947960">
            <w:pPr>
              <w:spacing w:after="120"/>
              <w:jc w:val="both"/>
            </w:pPr>
            <w:r>
              <w:t>Дождевая канализация</w:t>
            </w:r>
          </w:p>
        </w:tc>
        <w:tc>
          <w:tcPr>
            <w:tcW w:w="809" w:type="dxa"/>
          </w:tcPr>
          <w:p w14:paraId="5B349F12" w14:textId="08C22459" w:rsidR="00B40D59" w:rsidRPr="00B40D59" w:rsidRDefault="00AC36DE" w:rsidP="00DE74CE">
            <w:r>
              <w:t>30</w:t>
            </w:r>
          </w:p>
        </w:tc>
      </w:tr>
      <w:tr w:rsidR="002842DB" w:rsidRPr="007768B0" w14:paraId="6EA75DA4" w14:textId="77777777" w:rsidTr="002842DB">
        <w:tc>
          <w:tcPr>
            <w:tcW w:w="675" w:type="dxa"/>
          </w:tcPr>
          <w:p w14:paraId="779864E8" w14:textId="2B517E5F" w:rsidR="002842DB" w:rsidRPr="007768B0" w:rsidRDefault="00B40D59" w:rsidP="00947960">
            <w:pPr>
              <w:spacing w:after="120"/>
              <w:jc w:val="both"/>
            </w:pPr>
            <w:r>
              <w:t>6.3</w:t>
            </w:r>
            <w:r w:rsidR="002348AB" w:rsidRPr="007768B0">
              <w:t>.</w:t>
            </w:r>
          </w:p>
        </w:tc>
        <w:tc>
          <w:tcPr>
            <w:tcW w:w="8081" w:type="dxa"/>
          </w:tcPr>
          <w:p w14:paraId="2C640F1E" w14:textId="77777777" w:rsidR="002842DB" w:rsidRPr="007768B0" w:rsidRDefault="002348AB" w:rsidP="00947960">
            <w:pPr>
              <w:spacing w:after="120"/>
              <w:jc w:val="both"/>
            </w:pPr>
            <w:r w:rsidRPr="007768B0">
              <w:t>Газоснабжение и теплоснабжение</w:t>
            </w:r>
          </w:p>
        </w:tc>
        <w:tc>
          <w:tcPr>
            <w:tcW w:w="809" w:type="dxa"/>
          </w:tcPr>
          <w:p w14:paraId="15A4CF0A" w14:textId="6260DB37" w:rsidR="002842DB" w:rsidRPr="00B40D59" w:rsidRDefault="00B40D59" w:rsidP="00DE74CE">
            <w:pPr>
              <w:rPr>
                <w:b/>
              </w:rPr>
            </w:pPr>
            <w:r>
              <w:rPr>
                <w:b/>
              </w:rPr>
              <w:t>3</w:t>
            </w:r>
            <w:r w:rsidR="00AC36DE">
              <w:rPr>
                <w:b/>
              </w:rPr>
              <w:t>1</w:t>
            </w:r>
          </w:p>
        </w:tc>
      </w:tr>
      <w:tr w:rsidR="002348AB" w:rsidRPr="007768B0" w14:paraId="43DB48C0" w14:textId="77777777" w:rsidTr="002842DB">
        <w:tc>
          <w:tcPr>
            <w:tcW w:w="675" w:type="dxa"/>
          </w:tcPr>
          <w:p w14:paraId="25C04076" w14:textId="5DF90EC7" w:rsidR="002348AB" w:rsidRPr="007768B0" w:rsidRDefault="00B40D59" w:rsidP="00947960">
            <w:pPr>
              <w:spacing w:after="120"/>
              <w:jc w:val="both"/>
            </w:pPr>
            <w:r>
              <w:t>6.4</w:t>
            </w:r>
            <w:r w:rsidR="002348AB" w:rsidRPr="007768B0">
              <w:t>.</w:t>
            </w:r>
          </w:p>
        </w:tc>
        <w:tc>
          <w:tcPr>
            <w:tcW w:w="8081" w:type="dxa"/>
          </w:tcPr>
          <w:p w14:paraId="5B75A749" w14:textId="77777777" w:rsidR="002348AB" w:rsidRPr="007768B0" w:rsidRDefault="002348AB" w:rsidP="00947960">
            <w:pPr>
              <w:spacing w:after="120"/>
              <w:jc w:val="both"/>
            </w:pPr>
            <w:r w:rsidRPr="007768B0">
              <w:t>Электроснабжение и системы связи</w:t>
            </w:r>
          </w:p>
        </w:tc>
        <w:tc>
          <w:tcPr>
            <w:tcW w:w="809" w:type="dxa"/>
          </w:tcPr>
          <w:p w14:paraId="4B9F931B" w14:textId="38ACCFF2" w:rsidR="002348AB" w:rsidRPr="00B40D59" w:rsidRDefault="00B40D59" w:rsidP="00DE74CE">
            <w:pPr>
              <w:rPr>
                <w:b/>
              </w:rPr>
            </w:pPr>
            <w:r>
              <w:rPr>
                <w:b/>
              </w:rPr>
              <w:t>3</w:t>
            </w:r>
            <w:r w:rsidR="00AC36DE">
              <w:rPr>
                <w:b/>
              </w:rPr>
              <w:t>2</w:t>
            </w:r>
          </w:p>
        </w:tc>
      </w:tr>
      <w:tr w:rsidR="002842DB" w:rsidRPr="007768B0" w14:paraId="6148ED08" w14:textId="77777777" w:rsidTr="002842DB">
        <w:tc>
          <w:tcPr>
            <w:tcW w:w="675" w:type="dxa"/>
          </w:tcPr>
          <w:p w14:paraId="4E82D4B3" w14:textId="77777777" w:rsidR="002842DB" w:rsidRPr="007768B0" w:rsidRDefault="002348AB" w:rsidP="00947960">
            <w:pPr>
              <w:spacing w:after="120"/>
              <w:jc w:val="both"/>
              <w:rPr>
                <w:b/>
              </w:rPr>
            </w:pPr>
            <w:r w:rsidRPr="007768B0">
              <w:rPr>
                <w:b/>
              </w:rPr>
              <w:t>7</w:t>
            </w:r>
            <w:r w:rsidR="002842DB" w:rsidRPr="007768B0">
              <w:rPr>
                <w:b/>
              </w:rPr>
              <w:t>.</w:t>
            </w:r>
          </w:p>
        </w:tc>
        <w:tc>
          <w:tcPr>
            <w:tcW w:w="8081" w:type="dxa"/>
          </w:tcPr>
          <w:p w14:paraId="0C26C6E6" w14:textId="77777777" w:rsidR="002842DB" w:rsidRPr="007768B0" w:rsidRDefault="002842DB" w:rsidP="00947960">
            <w:pPr>
              <w:spacing w:after="120"/>
              <w:jc w:val="both"/>
              <w:rPr>
                <w:b/>
              </w:rPr>
            </w:pPr>
            <w:r w:rsidRPr="007768B0">
              <w:rPr>
                <w:b/>
              </w:rPr>
              <w:t>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p>
        </w:tc>
        <w:tc>
          <w:tcPr>
            <w:tcW w:w="809" w:type="dxa"/>
          </w:tcPr>
          <w:p w14:paraId="46A9204C" w14:textId="47F3FA46" w:rsidR="002842DB" w:rsidRPr="00B40D59" w:rsidRDefault="00B40D59" w:rsidP="00DE74CE">
            <w:pPr>
              <w:rPr>
                <w:b/>
              </w:rPr>
            </w:pPr>
            <w:r>
              <w:rPr>
                <w:b/>
              </w:rPr>
              <w:t>3</w:t>
            </w:r>
            <w:r w:rsidR="00AC36DE">
              <w:rPr>
                <w:b/>
              </w:rPr>
              <w:t>4</w:t>
            </w:r>
          </w:p>
        </w:tc>
      </w:tr>
      <w:tr w:rsidR="002842DB" w:rsidRPr="007768B0" w14:paraId="70795B55" w14:textId="77777777" w:rsidTr="002842DB">
        <w:tc>
          <w:tcPr>
            <w:tcW w:w="675" w:type="dxa"/>
          </w:tcPr>
          <w:p w14:paraId="45BA3B8D" w14:textId="77777777" w:rsidR="002842DB" w:rsidRPr="007768B0" w:rsidRDefault="002348AB" w:rsidP="00947960">
            <w:pPr>
              <w:spacing w:after="120"/>
              <w:jc w:val="both"/>
            </w:pPr>
            <w:r w:rsidRPr="007768B0">
              <w:t>7</w:t>
            </w:r>
            <w:r w:rsidR="002842DB" w:rsidRPr="007768B0">
              <w:t>.1.</w:t>
            </w:r>
          </w:p>
        </w:tc>
        <w:tc>
          <w:tcPr>
            <w:tcW w:w="8081" w:type="dxa"/>
          </w:tcPr>
          <w:p w14:paraId="148B5C6D" w14:textId="77777777" w:rsidR="002842DB" w:rsidRPr="007768B0" w:rsidRDefault="002348AB" w:rsidP="00947960">
            <w:pPr>
              <w:spacing w:after="120"/>
              <w:jc w:val="both"/>
            </w:pPr>
            <w:r w:rsidRPr="007768B0">
              <w:t>Функциональное зонирование и планировочная организация территории</w:t>
            </w:r>
          </w:p>
        </w:tc>
        <w:tc>
          <w:tcPr>
            <w:tcW w:w="809" w:type="dxa"/>
          </w:tcPr>
          <w:p w14:paraId="41659106" w14:textId="0D46D19F" w:rsidR="002842DB" w:rsidRPr="00B40D59" w:rsidRDefault="00B40D59" w:rsidP="00DE74CE">
            <w:r>
              <w:t>3</w:t>
            </w:r>
            <w:r w:rsidR="00AC36DE">
              <w:t>4</w:t>
            </w:r>
          </w:p>
        </w:tc>
      </w:tr>
      <w:tr w:rsidR="002842DB" w:rsidRPr="007768B0" w14:paraId="29BC7B5A" w14:textId="77777777" w:rsidTr="002842DB">
        <w:tc>
          <w:tcPr>
            <w:tcW w:w="675" w:type="dxa"/>
          </w:tcPr>
          <w:p w14:paraId="7AB1C902" w14:textId="77777777" w:rsidR="002842DB" w:rsidRPr="007768B0" w:rsidRDefault="002348AB" w:rsidP="00947960">
            <w:pPr>
              <w:spacing w:after="120"/>
              <w:jc w:val="both"/>
            </w:pPr>
            <w:r w:rsidRPr="007768B0">
              <w:t>7</w:t>
            </w:r>
            <w:r w:rsidR="002842DB" w:rsidRPr="007768B0">
              <w:t>.2.</w:t>
            </w:r>
          </w:p>
        </w:tc>
        <w:tc>
          <w:tcPr>
            <w:tcW w:w="8081" w:type="dxa"/>
          </w:tcPr>
          <w:p w14:paraId="117938C2" w14:textId="77777777" w:rsidR="002842DB" w:rsidRPr="007768B0" w:rsidRDefault="002348AB" w:rsidP="00947960">
            <w:pPr>
              <w:spacing w:after="120"/>
              <w:jc w:val="both"/>
            </w:pPr>
            <w:r w:rsidRPr="007768B0">
              <w:t>Анализ обеспеченности объектами социальной инфраструктуры</w:t>
            </w:r>
          </w:p>
        </w:tc>
        <w:tc>
          <w:tcPr>
            <w:tcW w:w="809" w:type="dxa"/>
          </w:tcPr>
          <w:p w14:paraId="728314A9" w14:textId="08828BDE" w:rsidR="002842DB" w:rsidRPr="00B40D59" w:rsidRDefault="00B40D59" w:rsidP="00DE74CE">
            <w:r>
              <w:t>3</w:t>
            </w:r>
            <w:r w:rsidR="00AC36DE">
              <w:t>5</w:t>
            </w:r>
          </w:p>
        </w:tc>
      </w:tr>
      <w:tr w:rsidR="002348AB" w:rsidRPr="007768B0" w14:paraId="6FA617E6" w14:textId="77777777" w:rsidTr="002842DB">
        <w:tc>
          <w:tcPr>
            <w:tcW w:w="675" w:type="dxa"/>
          </w:tcPr>
          <w:p w14:paraId="3ED4EB29" w14:textId="77777777" w:rsidR="002348AB" w:rsidRPr="007768B0" w:rsidRDefault="002348AB" w:rsidP="00947960">
            <w:pPr>
              <w:spacing w:after="120"/>
              <w:jc w:val="both"/>
              <w:rPr>
                <w:b/>
              </w:rPr>
            </w:pPr>
            <w:r w:rsidRPr="007768B0">
              <w:rPr>
                <w:b/>
              </w:rPr>
              <w:t>8.</w:t>
            </w:r>
          </w:p>
        </w:tc>
        <w:tc>
          <w:tcPr>
            <w:tcW w:w="8081" w:type="dxa"/>
          </w:tcPr>
          <w:p w14:paraId="094E57F8" w14:textId="77777777" w:rsidR="002348AB" w:rsidRPr="007768B0" w:rsidRDefault="002348AB" w:rsidP="00947960">
            <w:pPr>
              <w:spacing w:after="120"/>
              <w:jc w:val="both"/>
              <w:rPr>
                <w:b/>
              </w:rPr>
            </w:pPr>
            <w:r w:rsidRPr="007768B0">
              <w:rPr>
                <w:b/>
              </w:rPr>
              <w:t>ВЕРТИКАЛЬНАЯ ПЛАНИРОВКА И ИНЖЕНЕРНАЯ ЗАЩИТА ТЕРРИТОРИИ</w:t>
            </w:r>
          </w:p>
        </w:tc>
        <w:tc>
          <w:tcPr>
            <w:tcW w:w="809" w:type="dxa"/>
          </w:tcPr>
          <w:p w14:paraId="1D9170EE" w14:textId="13F1BE6F" w:rsidR="002348AB" w:rsidRPr="00B40D59" w:rsidRDefault="00B40D59" w:rsidP="00DE74CE">
            <w:r>
              <w:t>4</w:t>
            </w:r>
            <w:r w:rsidR="00AC36DE">
              <w:t>3</w:t>
            </w:r>
          </w:p>
        </w:tc>
      </w:tr>
      <w:tr w:rsidR="002348AB" w:rsidRPr="007768B0" w14:paraId="2C578DC1" w14:textId="77777777" w:rsidTr="002842DB">
        <w:tc>
          <w:tcPr>
            <w:tcW w:w="675" w:type="dxa"/>
          </w:tcPr>
          <w:p w14:paraId="51EFD0A9" w14:textId="77777777" w:rsidR="002348AB" w:rsidRPr="007768B0" w:rsidRDefault="002348AB" w:rsidP="00947960">
            <w:pPr>
              <w:spacing w:after="120"/>
              <w:jc w:val="both"/>
              <w:rPr>
                <w:b/>
              </w:rPr>
            </w:pPr>
            <w:r w:rsidRPr="007768B0">
              <w:rPr>
                <w:b/>
              </w:rPr>
              <w:lastRenderedPageBreak/>
              <w:t>9.</w:t>
            </w:r>
          </w:p>
        </w:tc>
        <w:tc>
          <w:tcPr>
            <w:tcW w:w="8081" w:type="dxa"/>
          </w:tcPr>
          <w:p w14:paraId="7824B1D7" w14:textId="77777777" w:rsidR="002348AB" w:rsidRPr="007768B0" w:rsidRDefault="002348AB" w:rsidP="00947960">
            <w:pPr>
              <w:spacing w:after="120"/>
              <w:jc w:val="both"/>
              <w:rPr>
                <w:b/>
              </w:rPr>
            </w:pPr>
            <w:r w:rsidRPr="007768B0">
              <w:rPr>
                <w:b/>
              </w:rPr>
              <w:t xml:space="preserve">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 </w:t>
            </w:r>
          </w:p>
        </w:tc>
        <w:tc>
          <w:tcPr>
            <w:tcW w:w="809" w:type="dxa"/>
          </w:tcPr>
          <w:p w14:paraId="32C78C21" w14:textId="366B37C8" w:rsidR="002348AB" w:rsidRPr="00B40D59" w:rsidRDefault="00B40D59" w:rsidP="00DE74CE">
            <w:r>
              <w:t>4</w:t>
            </w:r>
            <w:r w:rsidR="00AC36DE">
              <w:t>5</w:t>
            </w:r>
          </w:p>
        </w:tc>
      </w:tr>
      <w:tr w:rsidR="002348AB" w:rsidRPr="007768B0" w14:paraId="5A45DA5D" w14:textId="77777777" w:rsidTr="002842DB">
        <w:tc>
          <w:tcPr>
            <w:tcW w:w="675" w:type="dxa"/>
          </w:tcPr>
          <w:p w14:paraId="35E5EEB2" w14:textId="77777777" w:rsidR="002348AB" w:rsidRPr="007768B0" w:rsidRDefault="002348AB" w:rsidP="00947960">
            <w:pPr>
              <w:spacing w:after="120"/>
              <w:jc w:val="both"/>
              <w:rPr>
                <w:b/>
              </w:rPr>
            </w:pPr>
            <w:r w:rsidRPr="007768B0">
              <w:rPr>
                <w:b/>
              </w:rPr>
              <w:t>10.</w:t>
            </w:r>
          </w:p>
        </w:tc>
        <w:tc>
          <w:tcPr>
            <w:tcW w:w="8081" w:type="dxa"/>
          </w:tcPr>
          <w:p w14:paraId="5102E460" w14:textId="77777777" w:rsidR="002348AB" w:rsidRPr="007768B0" w:rsidRDefault="002348AB" w:rsidP="00947960">
            <w:pPr>
              <w:spacing w:after="120"/>
              <w:jc w:val="both"/>
              <w:rPr>
                <w:b/>
              </w:rPr>
            </w:pPr>
            <w:r w:rsidRPr="007768B0">
              <w:rPr>
                <w:b/>
              </w:rPr>
              <w:t>ПЕРЕЧЕНЬ МЕРОПРИЯТИЙ ПО ОХРАНЕ ОКРУЖАЮЩЕЙ СРЕДЫ</w:t>
            </w:r>
          </w:p>
        </w:tc>
        <w:tc>
          <w:tcPr>
            <w:tcW w:w="809" w:type="dxa"/>
          </w:tcPr>
          <w:p w14:paraId="77001C2D" w14:textId="3B7602EB" w:rsidR="002348AB" w:rsidRPr="00B40D59" w:rsidRDefault="00B40D59" w:rsidP="00DE74CE">
            <w:pPr>
              <w:rPr>
                <w:b/>
              </w:rPr>
            </w:pPr>
            <w:r w:rsidRPr="00B40D59">
              <w:rPr>
                <w:b/>
              </w:rPr>
              <w:t>4</w:t>
            </w:r>
            <w:r w:rsidR="00AC36DE">
              <w:rPr>
                <w:b/>
              </w:rPr>
              <w:t>6</w:t>
            </w:r>
          </w:p>
        </w:tc>
      </w:tr>
      <w:tr w:rsidR="00B40D59" w:rsidRPr="007768B0" w14:paraId="117F363E" w14:textId="77777777" w:rsidTr="002842DB">
        <w:tc>
          <w:tcPr>
            <w:tcW w:w="675" w:type="dxa"/>
          </w:tcPr>
          <w:p w14:paraId="68508CFA" w14:textId="58509C86" w:rsidR="00B40D59" w:rsidRPr="00B40D59" w:rsidRDefault="00B40D59" w:rsidP="00947960">
            <w:pPr>
              <w:spacing w:after="120"/>
              <w:jc w:val="both"/>
            </w:pPr>
            <w:r w:rsidRPr="00B40D59">
              <w:t>10.1.</w:t>
            </w:r>
          </w:p>
        </w:tc>
        <w:tc>
          <w:tcPr>
            <w:tcW w:w="8081" w:type="dxa"/>
          </w:tcPr>
          <w:p w14:paraId="753D4DC6" w14:textId="27919CC5" w:rsidR="00B40D59" w:rsidRPr="00B40D59" w:rsidRDefault="00B40D59" w:rsidP="00947960">
            <w:pPr>
              <w:spacing w:after="120"/>
              <w:jc w:val="both"/>
            </w:pPr>
            <w:r w:rsidRPr="00B40D59">
              <w:t>Мероприятия по охране атмосферного воздуха</w:t>
            </w:r>
          </w:p>
        </w:tc>
        <w:tc>
          <w:tcPr>
            <w:tcW w:w="809" w:type="dxa"/>
          </w:tcPr>
          <w:p w14:paraId="4BDDA7E7" w14:textId="6AE7EBA6" w:rsidR="00B40D59" w:rsidRDefault="00B40D59" w:rsidP="00DE74CE">
            <w:r>
              <w:t>4</w:t>
            </w:r>
            <w:r w:rsidR="00AC36DE">
              <w:t>6</w:t>
            </w:r>
          </w:p>
        </w:tc>
      </w:tr>
      <w:tr w:rsidR="00B40D59" w:rsidRPr="007768B0" w14:paraId="591D1801" w14:textId="77777777" w:rsidTr="002842DB">
        <w:tc>
          <w:tcPr>
            <w:tcW w:w="675" w:type="dxa"/>
          </w:tcPr>
          <w:p w14:paraId="34038554" w14:textId="1BB7762F" w:rsidR="00B40D59" w:rsidRPr="00B40D59" w:rsidRDefault="00B40D59" w:rsidP="00947960">
            <w:pPr>
              <w:spacing w:after="120"/>
              <w:jc w:val="both"/>
            </w:pPr>
            <w:r>
              <w:t>10.2.</w:t>
            </w:r>
          </w:p>
        </w:tc>
        <w:tc>
          <w:tcPr>
            <w:tcW w:w="8081" w:type="dxa"/>
          </w:tcPr>
          <w:p w14:paraId="061EB3DF" w14:textId="37045893" w:rsidR="00B40D59" w:rsidRPr="00B40D59" w:rsidRDefault="00B40D59" w:rsidP="00947960">
            <w:pPr>
              <w:spacing w:after="120"/>
              <w:jc w:val="both"/>
            </w:pPr>
            <w:r>
              <w:t>Мероприятия по охране почв и подземных вод</w:t>
            </w:r>
          </w:p>
        </w:tc>
        <w:tc>
          <w:tcPr>
            <w:tcW w:w="809" w:type="dxa"/>
          </w:tcPr>
          <w:p w14:paraId="62E72902" w14:textId="13773E76" w:rsidR="00B40D59" w:rsidRDefault="00B40D59" w:rsidP="00DE74CE">
            <w:r>
              <w:t>4</w:t>
            </w:r>
            <w:r w:rsidR="00AC36DE">
              <w:t>7</w:t>
            </w:r>
          </w:p>
        </w:tc>
      </w:tr>
      <w:tr w:rsidR="00B40D59" w:rsidRPr="007768B0" w14:paraId="6BEB6354" w14:textId="77777777" w:rsidTr="002842DB">
        <w:tc>
          <w:tcPr>
            <w:tcW w:w="675" w:type="dxa"/>
          </w:tcPr>
          <w:p w14:paraId="4D8E0089" w14:textId="404E6CF9" w:rsidR="00B40D59" w:rsidRDefault="00B40D59" w:rsidP="00947960">
            <w:pPr>
              <w:spacing w:after="120"/>
              <w:jc w:val="both"/>
            </w:pPr>
            <w:r>
              <w:t>10.3.</w:t>
            </w:r>
          </w:p>
        </w:tc>
        <w:tc>
          <w:tcPr>
            <w:tcW w:w="8081" w:type="dxa"/>
          </w:tcPr>
          <w:p w14:paraId="5BB7650E" w14:textId="683DA7DD" w:rsidR="00B40D59" w:rsidRDefault="00B40D59" w:rsidP="00947960">
            <w:pPr>
              <w:spacing w:after="120"/>
              <w:jc w:val="both"/>
            </w:pPr>
            <w:r>
              <w:t>Мероприятия по санитарной очистке территории</w:t>
            </w:r>
          </w:p>
        </w:tc>
        <w:tc>
          <w:tcPr>
            <w:tcW w:w="809" w:type="dxa"/>
          </w:tcPr>
          <w:p w14:paraId="25ACA966" w14:textId="0C3D5C53" w:rsidR="00B40D59" w:rsidRDefault="00B40D59" w:rsidP="00DE74CE">
            <w:r>
              <w:t>4</w:t>
            </w:r>
            <w:r w:rsidR="00AC36DE">
              <w:t>8</w:t>
            </w:r>
          </w:p>
        </w:tc>
      </w:tr>
      <w:tr w:rsidR="002348AB" w:rsidRPr="007768B0" w14:paraId="307E1F50" w14:textId="77777777" w:rsidTr="002842DB">
        <w:tc>
          <w:tcPr>
            <w:tcW w:w="675" w:type="dxa"/>
          </w:tcPr>
          <w:p w14:paraId="44D710E7" w14:textId="77777777" w:rsidR="002348AB" w:rsidRPr="007768B0" w:rsidRDefault="002348AB" w:rsidP="00947960">
            <w:pPr>
              <w:spacing w:after="120"/>
              <w:jc w:val="both"/>
              <w:rPr>
                <w:b/>
              </w:rPr>
            </w:pPr>
            <w:r w:rsidRPr="007768B0">
              <w:rPr>
                <w:b/>
              </w:rPr>
              <w:t>11.</w:t>
            </w:r>
          </w:p>
        </w:tc>
        <w:tc>
          <w:tcPr>
            <w:tcW w:w="8081" w:type="dxa"/>
          </w:tcPr>
          <w:p w14:paraId="09B05612" w14:textId="77777777" w:rsidR="002348AB" w:rsidRPr="007768B0" w:rsidRDefault="002348AB" w:rsidP="00947960">
            <w:pPr>
              <w:spacing w:after="120"/>
              <w:jc w:val="both"/>
              <w:rPr>
                <w:b/>
              </w:rPr>
            </w:pPr>
            <w:r w:rsidRPr="007768B0">
              <w:rPr>
                <w:b/>
              </w:rPr>
              <w:t xml:space="preserve">ОБОСНОВАНИЕ ОЧЕРЕДНОСТИ ПЛАНИРУЕМОГО РАЗВИТИЯ ТЕРРИТОРИИ </w:t>
            </w:r>
          </w:p>
        </w:tc>
        <w:tc>
          <w:tcPr>
            <w:tcW w:w="809" w:type="dxa"/>
          </w:tcPr>
          <w:p w14:paraId="4CE2B672" w14:textId="1A570D8D" w:rsidR="002348AB" w:rsidRPr="00B40D59" w:rsidRDefault="00AC36DE" w:rsidP="00DE74CE">
            <w:pPr>
              <w:rPr>
                <w:b/>
              </w:rPr>
            </w:pPr>
            <w:r>
              <w:rPr>
                <w:b/>
              </w:rPr>
              <w:t>50</w:t>
            </w:r>
          </w:p>
        </w:tc>
      </w:tr>
      <w:tr w:rsidR="002348AB" w:rsidRPr="007768B0" w14:paraId="0CA2C783" w14:textId="77777777" w:rsidTr="002842DB">
        <w:tc>
          <w:tcPr>
            <w:tcW w:w="675" w:type="dxa"/>
          </w:tcPr>
          <w:p w14:paraId="7184091D" w14:textId="77777777" w:rsidR="002348AB" w:rsidRPr="007768B0" w:rsidRDefault="002348AB" w:rsidP="00947960">
            <w:pPr>
              <w:spacing w:after="120"/>
              <w:jc w:val="both"/>
              <w:rPr>
                <w:b/>
              </w:rPr>
            </w:pPr>
            <w:r w:rsidRPr="007768B0">
              <w:rPr>
                <w:b/>
              </w:rPr>
              <w:t>12.</w:t>
            </w:r>
          </w:p>
        </w:tc>
        <w:tc>
          <w:tcPr>
            <w:tcW w:w="8081" w:type="dxa"/>
          </w:tcPr>
          <w:p w14:paraId="715EA18E" w14:textId="77777777" w:rsidR="002348AB" w:rsidRPr="007768B0" w:rsidRDefault="002348AB" w:rsidP="00947960">
            <w:pPr>
              <w:spacing w:after="120"/>
              <w:jc w:val="both"/>
              <w:rPr>
                <w:b/>
              </w:rPr>
            </w:pPr>
            <w:r w:rsidRPr="007768B0">
              <w:rPr>
                <w:b/>
              </w:rPr>
              <w:t xml:space="preserve">ТЕХНИКО-ЭКОНОМИЧЕСКИЕ ПОКАЗАТЕЛИ </w:t>
            </w:r>
          </w:p>
        </w:tc>
        <w:tc>
          <w:tcPr>
            <w:tcW w:w="809" w:type="dxa"/>
          </w:tcPr>
          <w:p w14:paraId="5668C6E3" w14:textId="23AD88C0" w:rsidR="002348AB" w:rsidRPr="00B40D59" w:rsidRDefault="00B40D59" w:rsidP="00DE74CE">
            <w:pPr>
              <w:rPr>
                <w:b/>
              </w:rPr>
            </w:pPr>
            <w:r w:rsidRPr="00B40D59">
              <w:rPr>
                <w:b/>
              </w:rPr>
              <w:t>5</w:t>
            </w:r>
            <w:r w:rsidR="00AC36DE">
              <w:rPr>
                <w:b/>
              </w:rPr>
              <w:t>1</w:t>
            </w:r>
          </w:p>
        </w:tc>
      </w:tr>
    </w:tbl>
    <w:p w14:paraId="5BCCA649" w14:textId="77777777" w:rsidR="00AB5542" w:rsidRPr="007768B0" w:rsidRDefault="00AB5542" w:rsidP="00947960">
      <w:pPr>
        <w:jc w:val="both"/>
      </w:pPr>
    </w:p>
    <w:p w14:paraId="5514131D" w14:textId="77777777" w:rsidR="00AB5542" w:rsidRPr="007768B0" w:rsidRDefault="00AB5542" w:rsidP="00AB5542">
      <w:pPr>
        <w:jc w:val="both"/>
        <w:rPr>
          <w:b/>
        </w:rPr>
      </w:pPr>
    </w:p>
    <w:p w14:paraId="7E2E1C25" w14:textId="77777777" w:rsidR="00AB5542" w:rsidRPr="007768B0" w:rsidRDefault="00AB5542" w:rsidP="00AB5542">
      <w:pPr>
        <w:jc w:val="both"/>
        <w:rPr>
          <w:b/>
        </w:rPr>
      </w:pPr>
    </w:p>
    <w:p w14:paraId="49FAA4C3" w14:textId="77777777" w:rsidR="00AB5542" w:rsidRPr="007768B0" w:rsidRDefault="00AB5542" w:rsidP="00AB5542">
      <w:pPr>
        <w:jc w:val="both"/>
        <w:rPr>
          <w:b/>
        </w:rPr>
      </w:pPr>
    </w:p>
    <w:p w14:paraId="2F8FA748" w14:textId="77777777" w:rsidR="00AB5542" w:rsidRPr="007768B0" w:rsidRDefault="00AB5542" w:rsidP="00AB5542">
      <w:pPr>
        <w:jc w:val="both"/>
        <w:rPr>
          <w:b/>
        </w:rPr>
      </w:pPr>
    </w:p>
    <w:p w14:paraId="351131D9" w14:textId="77777777" w:rsidR="00AB5542" w:rsidRPr="007768B0" w:rsidRDefault="00AB5542" w:rsidP="00AB5542">
      <w:pPr>
        <w:jc w:val="both"/>
        <w:rPr>
          <w:b/>
        </w:rPr>
      </w:pPr>
    </w:p>
    <w:p w14:paraId="6FB2309D" w14:textId="77777777" w:rsidR="00AB5542" w:rsidRPr="007768B0" w:rsidRDefault="00AB5542" w:rsidP="00AB5542">
      <w:pPr>
        <w:jc w:val="both"/>
        <w:rPr>
          <w:b/>
        </w:rPr>
      </w:pPr>
    </w:p>
    <w:p w14:paraId="21FFEE9F" w14:textId="77777777" w:rsidR="00AB5542" w:rsidRPr="007768B0" w:rsidRDefault="00AB5542" w:rsidP="00AB5542">
      <w:pPr>
        <w:jc w:val="both"/>
        <w:rPr>
          <w:b/>
        </w:rPr>
      </w:pPr>
    </w:p>
    <w:p w14:paraId="72721FB4" w14:textId="77777777" w:rsidR="00AB5542" w:rsidRPr="007768B0" w:rsidRDefault="00AB5542" w:rsidP="00AB5542">
      <w:pPr>
        <w:jc w:val="both"/>
        <w:rPr>
          <w:b/>
        </w:rPr>
      </w:pPr>
    </w:p>
    <w:p w14:paraId="1F372358" w14:textId="77777777" w:rsidR="00AB5542" w:rsidRPr="007768B0" w:rsidRDefault="00AB5542" w:rsidP="00AB5542">
      <w:pPr>
        <w:jc w:val="both"/>
        <w:rPr>
          <w:b/>
        </w:rPr>
      </w:pPr>
    </w:p>
    <w:p w14:paraId="2153B0A0" w14:textId="77777777" w:rsidR="00AB5542" w:rsidRPr="007768B0" w:rsidRDefault="00AB5542" w:rsidP="00AB5542">
      <w:pPr>
        <w:jc w:val="both"/>
        <w:rPr>
          <w:b/>
        </w:rPr>
      </w:pPr>
    </w:p>
    <w:p w14:paraId="22ABB2CF" w14:textId="77777777" w:rsidR="00AB5542" w:rsidRPr="007768B0" w:rsidRDefault="00AB5542" w:rsidP="00AB5542">
      <w:pPr>
        <w:jc w:val="both"/>
        <w:rPr>
          <w:b/>
        </w:rPr>
      </w:pPr>
    </w:p>
    <w:p w14:paraId="2FF76A05" w14:textId="77777777" w:rsidR="00AB5542" w:rsidRPr="007768B0" w:rsidRDefault="00AB5542" w:rsidP="00AB5542">
      <w:pPr>
        <w:jc w:val="both"/>
        <w:rPr>
          <w:b/>
        </w:rPr>
      </w:pPr>
    </w:p>
    <w:p w14:paraId="41AB0BD9" w14:textId="77777777" w:rsidR="00AB5542" w:rsidRPr="007768B0" w:rsidRDefault="00AB5542" w:rsidP="00AB5542">
      <w:pPr>
        <w:jc w:val="both"/>
        <w:rPr>
          <w:b/>
        </w:rPr>
      </w:pPr>
    </w:p>
    <w:p w14:paraId="59F248FD" w14:textId="77777777" w:rsidR="00AB5542" w:rsidRPr="007768B0" w:rsidRDefault="00AB5542" w:rsidP="00AB5542">
      <w:pPr>
        <w:jc w:val="both"/>
        <w:rPr>
          <w:b/>
        </w:rPr>
      </w:pPr>
    </w:p>
    <w:p w14:paraId="3EE704DA" w14:textId="77777777" w:rsidR="00AB5542" w:rsidRPr="007768B0" w:rsidRDefault="00AB5542" w:rsidP="00AB5542">
      <w:pPr>
        <w:jc w:val="both"/>
        <w:rPr>
          <w:b/>
        </w:rPr>
      </w:pPr>
    </w:p>
    <w:p w14:paraId="3FB1EB19" w14:textId="77777777" w:rsidR="00AB5542" w:rsidRPr="007768B0" w:rsidRDefault="00AB5542" w:rsidP="00AB5542">
      <w:pPr>
        <w:jc w:val="both"/>
        <w:rPr>
          <w:b/>
        </w:rPr>
      </w:pPr>
    </w:p>
    <w:p w14:paraId="2794F7FF" w14:textId="77777777" w:rsidR="00AB5542" w:rsidRPr="007768B0" w:rsidRDefault="00AB5542" w:rsidP="00AB5542">
      <w:pPr>
        <w:jc w:val="both"/>
        <w:rPr>
          <w:b/>
        </w:rPr>
      </w:pPr>
    </w:p>
    <w:p w14:paraId="18FACA48" w14:textId="77777777" w:rsidR="00AB5542" w:rsidRPr="007768B0" w:rsidRDefault="00AB5542" w:rsidP="00AB5542">
      <w:pPr>
        <w:jc w:val="both"/>
        <w:rPr>
          <w:b/>
        </w:rPr>
      </w:pPr>
    </w:p>
    <w:p w14:paraId="682EDB0F" w14:textId="77777777" w:rsidR="00AB5542" w:rsidRPr="007768B0" w:rsidRDefault="00AB5542" w:rsidP="00AB5542">
      <w:pPr>
        <w:jc w:val="both"/>
        <w:rPr>
          <w:b/>
        </w:rPr>
      </w:pPr>
    </w:p>
    <w:p w14:paraId="6896C369" w14:textId="77777777" w:rsidR="00AB5542" w:rsidRPr="007768B0" w:rsidRDefault="00AB5542" w:rsidP="00AB5542">
      <w:pPr>
        <w:jc w:val="both"/>
        <w:rPr>
          <w:b/>
        </w:rPr>
      </w:pPr>
    </w:p>
    <w:p w14:paraId="7AD381BC" w14:textId="77777777" w:rsidR="00AB5542" w:rsidRPr="007768B0" w:rsidRDefault="00AB5542" w:rsidP="00AB5542">
      <w:pPr>
        <w:jc w:val="both"/>
        <w:rPr>
          <w:b/>
        </w:rPr>
      </w:pPr>
    </w:p>
    <w:p w14:paraId="1F250D66" w14:textId="77777777" w:rsidR="00AB5542" w:rsidRPr="007768B0" w:rsidRDefault="00AB5542" w:rsidP="00AB5542">
      <w:pPr>
        <w:jc w:val="both"/>
        <w:rPr>
          <w:b/>
        </w:rPr>
      </w:pPr>
    </w:p>
    <w:p w14:paraId="6B7FBE85" w14:textId="77777777" w:rsidR="00AB5542" w:rsidRPr="007768B0" w:rsidRDefault="00AB5542" w:rsidP="00AB5542">
      <w:pPr>
        <w:jc w:val="both"/>
        <w:rPr>
          <w:b/>
        </w:rPr>
      </w:pPr>
    </w:p>
    <w:p w14:paraId="1EBCE490" w14:textId="77777777" w:rsidR="00AB5542" w:rsidRPr="007768B0" w:rsidRDefault="00AB5542" w:rsidP="00AB5542">
      <w:pPr>
        <w:jc w:val="both"/>
        <w:rPr>
          <w:b/>
        </w:rPr>
      </w:pPr>
    </w:p>
    <w:p w14:paraId="4F991FAF" w14:textId="77777777" w:rsidR="00AB5542" w:rsidRPr="007768B0" w:rsidRDefault="00AB5542" w:rsidP="00AB5542">
      <w:pPr>
        <w:jc w:val="both"/>
        <w:rPr>
          <w:b/>
        </w:rPr>
      </w:pPr>
    </w:p>
    <w:p w14:paraId="62E4142D" w14:textId="62E6DEE2" w:rsidR="00A672AB" w:rsidRPr="007768B0" w:rsidRDefault="00A672AB">
      <w:pPr>
        <w:rPr>
          <w:b/>
        </w:rPr>
      </w:pPr>
      <w:r w:rsidRPr="007768B0">
        <w:rPr>
          <w:b/>
        </w:rPr>
        <w:br w:type="page"/>
      </w:r>
    </w:p>
    <w:p w14:paraId="4E016A74" w14:textId="77777777" w:rsidR="00A672AB" w:rsidRPr="007768B0" w:rsidRDefault="00A672AB" w:rsidP="00AB5542">
      <w:pPr>
        <w:jc w:val="both"/>
        <w:rPr>
          <w:b/>
        </w:rPr>
      </w:pPr>
    </w:p>
    <w:p w14:paraId="60949E25" w14:textId="77777777" w:rsidR="00AB5542" w:rsidRPr="007768B0" w:rsidRDefault="00AB5542" w:rsidP="00AB5542">
      <w:pPr>
        <w:jc w:val="both"/>
        <w:rPr>
          <w:b/>
        </w:rPr>
      </w:pPr>
    </w:p>
    <w:p w14:paraId="4083E701" w14:textId="37EF8A03" w:rsidR="00AB5542" w:rsidRPr="007768B0" w:rsidRDefault="00BA3DE8" w:rsidP="00BA3DE8">
      <w:pPr>
        <w:shd w:val="clear" w:color="auto" w:fill="374C80" w:themeFill="accent4" w:themeFillShade="BF"/>
        <w:jc w:val="center"/>
        <w:rPr>
          <w:b/>
          <w:color w:val="FFFFFF" w:themeColor="background1"/>
          <w:sz w:val="28"/>
          <w:szCs w:val="28"/>
        </w:rPr>
      </w:pPr>
      <w:r w:rsidRPr="007768B0">
        <w:rPr>
          <w:b/>
          <w:color w:val="FFFFFF" w:themeColor="background1"/>
          <w:sz w:val="28"/>
          <w:szCs w:val="28"/>
        </w:rPr>
        <w:t>СОСТАВ ПРОЕКТА</w:t>
      </w:r>
    </w:p>
    <w:p w14:paraId="3EE05BF3" w14:textId="77777777" w:rsidR="00AB5542" w:rsidRPr="007768B0" w:rsidRDefault="00AB5542" w:rsidP="00AB5542">
      <w:pPr>
        <w:jc w:val="both"/>
        <w:rPr>
          <w:b/>
        </w:rPr>
      </w:pPr>
    </w:p>
    <w:tbl>
      <w:tblPr>
        <w:tblStyle w:val="ad"/>
        <w:tblW w:w="0" w:type="auto"/>
        <w:tblLook w:val="04A0" w:firstRow="1" w:lastRow="0" w:firstColumn="1" w:lastColumn="0" w:noHBand="0" w:noVBand="1"/>
      </w:tblPr>
      <w:tblGrid>
        <w:gridCol w:w="959"/>
        <w:gridCol w:w="1843"/>
        <w:gridCol w:w="5103"/>
        <w:gridCol w:w="1660"/>
      </w:tblGrid>
      <w:tr w:rsidR="008D1E3D" w:rsidRPr="007768B0" w14:paraId="071E2475" w14:textId="77777777" w:rsidTr="008850C1">
        <w:tc>
          <w:tcPr>
            <w:tcW w:w="959" w:type="dxa"/>
          </w:tcPr>
          <w:p w14:paraId="42796A20" w14:textId="79F05DF8" w:rsidR="008D1E3D" w:rsidRPr="007768B0" w:rsidRDefault="008D1E3D" w:rsidP="00AB5542">
            <w:pPr>
              <w:jc w:val="both"/>
            </w:pPr>
            <w:r w:rsidRPr="007768B0">
              <w:t>№</w:t>
            </w:r>
            <w:r w:rsidR="0074562E" w:rsidRPr="007768B0">
              <w:t xml:space="preserve"> п/п</w:t>
            </w:r>
          </w:p>
        </w:tc>
        <w:tc>
          <w:tcPr>
            <w:tcW w:w="1843" w:type="dxa"/>
          </w:tcPr>
          <w:p w14:paraId="6E71DED5" w14:textId="3792C210" w:rsidR="008D1E3D" w:rsidRPr="007768B0" w:rsidRDefault="008D1E3D" w:rsidP="00AB5542">
            <w:pPr>
              <w:jc w:val="both"/>
              <w:rPr>
                <w:b/>
              </w:rPr>
            </w:pPr>
            <w:r w:rsidRPr="007768B0">
              <w:rPr>
                <w:b/>
              </w:rPr>
              <w:t>Обозначение</w:t>
            </w:r>
          </w:p>
        </w:tc>
        <w:tc>
          <w:tcPr>
            <w:tcW w:w="5103" w:type="dxa"/>
          </w:tcPr>
          <w:p w14:paraId="217E93D5" w14:textId="142BA32D" w:rsidR="008D1E3D" w:rsidRPr="007768B0" w:rsidRDefault="008D1E3D" w:rsidP="00AB5542">
            <w:pPr>
              <w:jc w:val="both"/>
              <w:rPr>
                <w:b/>
              </w:rPr>
            </w:pPr>
            <w:r w:rsidRPr="007768B0">
              <w:rPr>
                <w:b/>
              </w:rPr>
              <w:t>Наименование</w:t>
            </w:r>
          </w:p>
        </w:tc>
        <w:tc>
          <w:tcPr>
            <w:tcW w:w="1660" w:type="dxa"/>
          </w:tcPr>
          <w:p w14:paraId="0FFA0F00" w14:textId="71FEED00" w:rsidR="008D1E3D" w:rsidRPr="007768B0" w:rsidRDefault="008850C1" w:rsidP="00AB5542">
            <w:pPr>
              <w:jc w:val="both"/>
              <w:rPr>
                <w:b/>
              </w:rPr>
            </w:pPr>
            <w:r w:rsidRPr="007768B0">
              <w:rPr>
                <w:b/>
              </w:rPr>
              <w:t>Количество листов</w:t>
            </w:r>
          </w:p>
        </w:tc>
      </w:tr>
      <w:tr w:rsidR="008D1E3D" w:rsidRPr="007768B0" w14:paraId="5AB61756" w14:textId="77777777" w:rsidTr="0074562E">
        <w:tc>
          <w:tcPr>
            <w:tcW w:w="9565" w:type="dxa"/>
            <w:gridSpan w:val="4"/>
            <w:tcBorders>
              <w:bottom w:val="single" w:sz="8" w:space="0" w:color="auto"/>
            </w:tcBorders>
          </w:tcPr>
          <w:p w14:paraId="2F202FF4" w14:textId="00DC6D26" w:rsidR="00E259B9" w:rsidRDefault="00E259B9" w:rsidP="008850C1">
            <w:pPr>
              <w:spacing w:after="120"/>
              <w:jc w:val="center"/>
              <w:rPr>
                <w:b/>
              </w:rPr>
            </w:pPr>
            <w:r>
              <w:rPr>
                <w:b/>
              </w:rPr>
              <w:t>ПРОЕКТ ПЛАНИРОВКИ ТЕРРИТОРИИ</w:t>
            </w:r>
          </w:p>
          <w:p w14:paraId="1D54D683" w14:textId="1C79D587" w:rsidR="008D1E3D" w:rsidRPr="007768B0" w:rsidRDefault="008850C1" w:rsidP="008850C1">
            <w:pPr>
              <w:spacing w:after="120"/>
              <w:jc w:val="center"/>
              <w:rPr>
                <w:b/>
              </w:rPr>
            </w:pPr>
            <w:r w:rsidRPr="007768B0">
              <w:rPr>
                <w:b/>
              </w:rPr>
              <w:t>Основная (утверждаемая) часть</w:t>
            </w:r>
          </w:p>
        </w:tc>
      </w:tr>
      <w:tr w:rsidR="008D1E3D" w:rsidRPr="007768B0" w14:paraId="6D15AA9B" w14:textId="77777777" w:rsidTr="0074562E">
        <w:tc>
          <w:tcPr>
            <w:tcW w:w="959" w:type="dxa"/>
            <w:tcBorders>
              <w:top w:val="single" w:sz="8" w:space="0" w:color="auto"/>
              <w:left w:val="single" w:sz="8" w:space="0" w:color="auto"/>
            </w:tcBorders>
          </w:tcPr>
          <w:p w14:paraId="74D7C916" w14:textId="77777777" w:rsidR="008D1E3D" w:rsidRPr="007768B0" w:rsidRDefault="008D1E3D" w:rsidP="008850C1">
            <w:pPr>
              <w:pStyle w:val="ae"/>
              <w:numPr>
                <w:ilvl w:val="0"/>
                <w:numId w:val="1"/>
              </w:numPr>
              <w:spacing w:line="240" w:lineRule="exact"/>
              <w:jc w:val="both"/>
            </w:pPr>
          </w:p>
        </w:tc>
        <w:tc>
          <w:tcPr>
            <w:tcW w:w="1843" w:type="dxa"/>
            <w:tcBorders>
              <w:top w:val="single" w:sz="8" w:space="0" w:color="auto"/>
            </w:tcBorders>
          </w:tcPr>
          <w:p w14:paraId="16AA1D7B" w14:textId="48A17379" w:rsidR="008D1E3D" w:rsidRPr="007768B0" w:rsidRDefault="008D1E3D" w:rsidP="008850C1">
            <w:pPr>
              <w:spacing w:after="120" w:line="240" w:lineRule="exact"/>
              <w:jc w:val="both"/>
              <w:rPr>
                <w:b/>
              </w:rPr>
            </w:pPr>
          </w:p>
        </w:tc>
        <w:tc>
          <w:tcPr>
            <w:tcW w:w="5103" w:type="dxa"/>
            <w:tcBorders>
              <w:top w:val="single" w:sz="8" w:space="0" w:color="auto"/>
            </w:tcBorders>
          </w:tcPr>
          <w:p w14:paraId="1739A5FE" w14:textId="28596D46" w:rsidR="008D1E3D" w:rsidRPr="007768B0" w:rsidRDefault="008850C1" w:rsidP="008850C1">
            <w:pPr>
              <w:spacing w:after="120" w:line="240" w:lineRule="exact"/>
              <w:jc w:val="both"/>
              <w:rPr>
                <w:b/>
              </w:rPr>
            </w:pPr>
            <w:r w:rsidRPr="007768B0">
              <w:rPr>
                <w:rFonts w:cs="Arial"/>
              </w:rPr>
              <w:t>Положения о размещении объектов капитального строительства федерального, регионального 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tc>
        <w:tc>
          <w:tcPr>
            <w:tcW w:w="1660" w:type="dxa"/>
            <w:tcBorders>
              <w:top w:val="single" w:sz="8" w:space="0" w:color="auto"/>
              <w:right w:val="single" w:sz="8" w:space="0" w:color="auto"/>
            </w:tcBorders>
          </w:tcPr>
          <w:p w14:paraId="19A1BE7E" w14:textId="6157F6B0" w:rsidR="008D1E3D" w:rsidRPr="00754CB8" w:rsidRDefault="008D1E3D" w:rsidP="008850C1">
            <w:pPr>
              <w:spacing w:after="120" w:line="240" w:lineRule="exact"/>
              <w:jc w:val="both"/>
            </w:pPr>
          </w:p>
        </w:tc>
      </w:tr>
      <w:tr w:rsidR="0074562E" w:rsidRPr="007768B0" w14:paraId="4DA8F155" w14:textId="77777777" w:rsidTr="0074562E">
        <w:tc>
          <w:tcPr>
            <w:tcW w:w="959" w:type="dxa"/>
            <w:tcBorders>
              <w:left w:val="single" w:sz="8" w:space="0" w:color="auto"/>
            </w:tcBorders>
          </w:tcPr>
          <w:p w14:paraId="028DB8BE" w14:textId="77777777" w:rsidR="0074562E" w:rsidRPr="007768B0" w:rsidRDefault="0074562E" w:rsidP="0074562E">
            <w:pPr>
              <w:pStyle w:val="ae"/>
              <w:spacing w:line="240" w:lineRule="exact"/>
              <w:jc w:val="both"/>
            </w:pPr>
          </w:p>
        </w:tc>
        <w:tc>
          <w:tcPr>
            <w:tcW w:w="1843" w:type="dxa"/>
          </w:tcPr>
          <w:p w14:paraId="11F512E3" w14:textId="77777777" w:rsidR="0074562E" w:rsidRPr="007768B0" w:rsidRDefault="0074562E" w:rsidP="008850C1">
            <w:pPr>
              <w:spacing w:after="120" w:line="240" w:lineRule="exact"/>
              <w:jc w:val="both"/>
              <w:rPr>
                <w:b/>
              </w:rPr>
            </w:pPr>
          </w:p>
        </w:tc>
        <w:tc>
          <w:tcPr>
            <w:tcW w:w="5103" w:type="dxa"/>
          </w:tcPr>
          <w:p w14:paraId="01E25B59" w14:textId="653F157B" w:rsidR="0074562E" w:rsidRPr="007768B0" w:rsidRDefault="0074562E" w:rsidP="008850C1">
            <w:pPr>
              <w:spacing w:after="120" w:line="240" w:lineRule="exact"/>
              <w:jc w:val="both"/>
              <w:rPr>
                <w:rFonts w:cs="Arial"/>
                <w:i/>
              </w:rPr>
            </w:pPr>
            <w:r w:rsidRPr="007768B0">
              <w:rPr>
                <w:rFonts w:cs="Arial"/>
                <w:i/>
              </w:rPr>
              <w:t>Графические материалы:</w:t>
            </w:r>
          </w:p>
        </w:tc>
        <w:tc>
          <w:tcPr>
            <w:tcW w:w="1660" w:type="dxa"/>
            <w:tcBorders>
              <w:right w:val="single" w:sz="8" w:space="0" w:color="auto"/>
            </w:tcBorders>
          </w:tcPr>
          <w:p w14:paraId="63D71762" w14:textId="77777777" w:rsidR="0074562E" w:rsidRPr="007768B0" w:rsidRDefault="0074562E" w:rsidP="008850C1">
            <w:pPr>
              <w:spacing w:after="120" w:line="240" w:lineRule="exact"/>
              <w:jc w:val="both"/>
              <w:rPr>
                <w:b/>
              </w:rPr>
            </w:pPr>
          </w:p>
        </w:tc>
      </w:tr>
      <w:tr w:rsidR="008D1E3D" w:rsidRPr="007768B0" w14:paraId="25848E5B" w14:textId="77777777" w:rsidTr="0074562E">
        <w:tc>
          <w:tcPr>
            <w:tcW w:w="959" w:type="dxa"/>
            <w:tcBorders>
              <w:left w:val="single" w:sz="8" w:space="0" w:color="auto"/>
            </w:tcBorders>
          </w:tcPr>
          <w:p w14:paraId="5F5BDA02" w14:textId="77777777" w:rsidR="008D1E3D" w:rsidRPr="007768B0" w:rsidRDefault="008D1E3D" w:rsidP="008850C1">
            <w:pPr>
              <w:pStyle w:val="ae"/>
              <w:numPr>
                <w:ilvl w:val="0"/>
                <w:numId w:val="1"/>
              </w:numPr>
              <w:spacing w:line="240" w:lineRule="exact"/>
              <w:jc w:val="both"/>
            </w:pPr>
          </w:p>
        </w:tc>
        <w:tc>
          <w:tcPr>
            <w:tcW w:w="1843" w:type="dxa"/>
          </w:tcPr>
          <w:p w14:paraId="733EFD68" w14:textId="0ACA1735" w:rsidR="008D1E3D" w:rsidRPr="007768B0" w:rsidRDefault="008D1E3D" w:rsidP="008850C1">
            <w:pPr>
              <w:spacing w:after="120" w:line="240" w:lineRule="exact"/>
              <w:jc w:val="both"/>
              <w:rPr>
                <w:b/>
              </w:rPr>
            </w:pPr>
          </w:p>
        </w:tc>
        <w:tc>
          <w:tcPr>
            <w:tcW w:w="5103" w:type="dxa"/>
          </w:tcPr>
          <w:p w14:paraId="528C7DC9" w14:textId="02B8358C" w:rsidR="008D1E3D" w:rsidRPr="007768B0" w:rsidRDefault="008850C1" w:rsidP="008850C1">
            <w:pPr>
              <w:spacing w:after="120" w:line="240" w:lineRule="exact"/>
              <w:jc w:val="both"/>
              <w:rPr>
                <w:b/>
              </w:rPr>
            </w:pPr>
            <w:r w:rsidRPr="007768B0">
              <w:rPr>
                <w:rFonts w:cs="Arial"/>
              </w:rPr>
              <w:t>Чертеж красных линий. М 1:</w:t>
            </w:r>
            <w:r w:rsidR="00E12D2D" w:rsidRPr="007768B0">
              <w:rPr>
                <w:rFonts w:cs="Arial"/>
              </w:rPr>
              <w:t>1</w:t>
            </w:r>
            <w:r w:rsidRPr="007768B0">
              <w:rPr>
                <w:rFonts w:cs="Arial"/>
              </w:rPr>
              <w:t xml:space="preserve">000 - </w:t>
            </w:r>
          </w:p>
        </w:tc>
        <w:tc>
          <w:tcPr>
            <w:tcW w:w="1660" w:type="dxa"/>
            <w:tcBorders>
              <w:right w:val="single" w:sz="8" w:space="0" w:color="auto"/>
            </w:tcBorders>
          </w:tcPr>
          <w:p w14:paraId="72C25D5C" w14:textId="692A0B55" w:rsidR="008D1E3D" w:rsidRPr="007768B0" w:rsidRDefault="00003349" w:rsidP="008850C1">
            <w:pPr>
              <w:spacing w:after="120" w:line="240" w:lineRule="exact"/>
              <w:jc w:val="both"/>
              <w:rPr>
                <w:b/>
              </w:rPr>
            </w:pPr>
            <w:r>
              <w:rPr>
                <w:b/>
              </w:rPr>
              <w:t>2</w:t>
            </w:r>
          </w:p>
        </w:tc>
      </w:tr>
      <w:tr w:rsidR="008850C1" w:rsidRPr="007768B0" w14:paraId="49570FB2" w14:textId="77777777" w:rsidTr="0074562E">
        <w:tc>
          <w:tcPr>
            <w:tcW w:w="959" w:type="dxa"/>
            <w:tcBorders>
              <w:left w:val="single" w:sz="8" w:space="0" w:color="auto"/>
            </w:tcBorders>
          </w:tcPr>
          <w:p w14:paraId="3CADEA06" w14:textId="77777777" w:rsidR="008850C1" w:rsidRPr="007768B0" w:rsidRDefault="008850C1" w:rsidP="008850C1">
            <w:pPr>
              <w:pStyle w:val="ae"/>
              <w:numPr>
                <w:ilvl w:val="0"/>
                <w:numId w:val="1"/>
              </w:numPr>
              <w:spacing w:line="240" w:lineRule="exact"/>
              <w:jc w:val="both"/>
            </w:pPr>
          </w:p>
        </w:tc>
        <w:tc>
          <w:tcPr>
            <w:tcW w:w="1843" w:type="dxa"/>
          </w:tcPr>
          <w:p w14:paraId="6955FD51" w14:textId="54DB8F4C" w:rsidR="008850C1" w:rsidRPr="007768B0" w:rsidRDefault="008850C1" w:rsidP="008850C1">
            <w:pPr>
              <w:spacing w:after="120" w:line="240" w:lineRule="exact"/>
              <w:jc w:val="both"/>
              <w:rPr>
                <w:b/>
              </w:rPr>
            </w:pPr>
          </w:p>
        </w:tc>
        <w:tc>
          <w:tcPr>
            <w:tcW w:w="5103" w:type="dxa"/>
            <w:vAlign w:val="center"/>
          </w:tcPr>
          <w:p w14:paraId="22E3F879" w14:textId="25706AF3" w:rsidR="008850C1" w:rsidRPr="007768B0" w:rsidRDefault="008850C1" w:rsidP="008850C1">
            <w:pPr>
              <w:spacing w:after="120" w:line="240" w:lineRule="exact"/>
              <w:jc w:val="both"/>
              <w:rPr>
                <w:b/>
              </w:rPr>
            </w:pPr>
            <w:r w:rsidRPr="007768B0">
              <w:rPr>
                <w:rFonts w:cs="Arial"/>
              </w:rPr>
              <w:t>Чертеж границ существующих и планируемых элементов планировочной структуры. М 1:</w:t>
            </w:r>
            <w:r w:rsidR="00E12D2D" w:rsidRPr="007768B0">
              <w:rPr>
                <w:rFonts w:cs="Arial"/>
              </w:rPr>
              <w:t>1</w:t>
            </w:r>
            <w:r w:rsidRPr="007768B0">
              <w:rPr>
                <w:rFonts w:cs="Arial"/>
              </w:rPr>
              <w:t>000 -</w:t>
            </w:r>
          </w:p>
        </w:tc>
        <w:tc>
          <w:tcPr>
            <w:tcW w:w="1660" w:type="dxa"/>
            <w:tcBorders>
              <w:right w:val="single" w:sz="8" w:space="0" w:color="auto"/>
            </w:tcBorders>
          </w:tcPr>
          <w:p w14:paraId="1EC010F3" w14:textId="6367EECF" w:rsidR="008850C1" w:rsidRPr="007768B0" w:rsidRDefault="008850C1" w:rsidP="008850C1">
            <w:pPr>
              <w:spacing w:after="120" w:line="240" w:lineRule="exact"/>
              <w:jc w:val="both"/>
              <w:rPr>
                <w:b/>
              </w:rPr>
            </w:pPr>
            <w:r w:rsidRPr="007768B0">
              <w:rPr>
                <w:b/>
              </w:rPr>
              <w:t>1</w:t>
            </w:r>
          </w:p>
        </w:tc>
      </w:tr>
      <w:tr w:rsidR="008850C1" w:rsidRPr="007768B0" w14:paraId="65322A6B" w14:textId="77777777" w:rsidTr="0074562E">
        <w:tc>
          <w:tcPr>
            <w:tcW w:w="959" w:type="dxa"/>
            <w:tcBorders>
              <w:left w:val="single" w:sz="8" w:space="0" w:color="auto"/>
            </w:tcBorders>
          </w:tcPr>
          <w:p w14:paraId="173789E2" w14:textId="77777777" w:rsidR="008850C1" w:rsidRPr="007768B0" w:rsidRDefault="008850C1" w:rsidP="008850C1">
            <w:pPr>
              <w:pStyle w:val="ae"/>
              <w:numPr>
                <w:ilvl w:val="0"/>
                <w:numId w:val="1"/>
              </w:numPr>
              <w:spacing w:line="240" w:lineRule="exact"/>
              <w:jc w:val="both"/>
            </w:pPr>
          </w:p>
        </w:tc>
        <w:tc>
          <w:tcPr>
            <w:tcW w:w="1843" w:type="dxa"/>
          </w:tcPr>
          <w:p w14:paraId="2C01FC34" w14:textId="76F7B068" w:rsidR="008850C1" w:rsidRPr="007768B0" w:rsidRDefault="008850C1" w:rsidP="008850C1">
            <w:pPr>
              <w:spacing w:after="120" w:line="240" w:lineRule="exact"/>
              <w:jc w:val="both"/>
              <w:rPr>
                <w:b/>
              </w:rPr>
            </w:pPr>
          </w:p>
        </w:tc>
        <w:tc>
          <w:tcPr>
            <w:tcW w:w="5103" w:type="dxa"/>
            <w:vAlign w:val="center"/>
          </w:tcPr>
          <w:p w14:paraId="633516E1" w14:textId="42DC9DDE" w:rsidR="008850C1" w:rsidRPr="007768B0" w:rsidRDefault="008850C1" w:rsidP="008850C1">
            <w:pPr>
              <w:spacing w:after="120" w:line="240" w:lineRule="exact"/>
              <w:jc w:val="both"/>
              <w:rPr>
                <w:b/>
              </w:rPr>
            </w:pPr>
            <w:r w:rsidRPr="007768B0">
              <w:rPr>
                <w:rFonts w:cs="Arial"/>
              </w:rPr>
              <w:t>Чертеж границ зон планируемого размещения объектов капитального строительства. М 1:</w:t>
            </w:r>
            <w:r w:rsidR="00E12D2D" w:rsidRPr="007768B0">
              <w:rPr>
                <w:rFonts w:cs="Arial"/>
              </w:rPr>
              <w:t>1</w:t>
            </w:r>
            <w:r w:rsidRPr="007768B0">
              <w:rPr>
                <w:rFonts w:cs="Arial"/>
              </w:rPr>
              <w:t xml:space="preserve">000 </w:t>
            </w:r>
          </w:p>
        </w:tc>
        <w:tc>
          <w:tcPr>
            <w:tcW w:w="1660" w:type="dxa"/>
            <w:tcBorders>
              <w:right w:val="single" w:sz="8" w:space="0" w:color="auto"/>
            </w:tcBorders>
          </w:tcPr>
          <w:p w14:paraId="06BB943A" w14:textId="2541690C" w:rsidR="008850C1" w:rsidRPr="007768B0" w:rsidRDefault="008850C1" w:rsidP="008850C1">
            <w:pPr>
              <w:spacing w:after="120" w:line="240" w:lineRule="exact"/>
              <w:jc w:val="both"/>
              <w:rPr>
                <w:b/>
              </w:rPr>
            </w:pPr>
            <w:r w:rsidRPr="007768B0">
              <w:rPr>
                <w:b/>
              </w:rPr>
              <w:t>1</w:t>
            </w:r>
          </w:p>
        </w:tc>
      </w:tr>
      <w:tr w:rsidR="008850C1" w:rsidRPr="007768B0" w14:paraId="09CCC539" w14:textId="77777777" w:rsidTr="0074562E">
        <w:tc>
          <w:tcPr>
            <w:tcW w:w="959" w:type="dxa"/>
            <w:tcBorders>
              <w:left w:val="single" w:sz="8" w:space="0" w:color="auto"/>
            </w:tcBorders>
          </w:tcPr>
          <w:p w14:paraId="57AC2DEB" w14:textId="77777777" w:rsidR="008850C1" w:rsidRPr="007768B0" w:rsidRDefault="008850C1" w:rsidP="008850C1">
            <w:pPr>
              <w:pStyle w:val="ae"/>
              <w:numPr>
                <w:ilvl w:val="0"/>
                <w:numId w:val="1"/>
              </w:numPr>
              <w:spacing w:line="240" w:lineRule="exact"/>
              <w:jc w:val="both"/>
            </w:pPr>
          </w:p>
        </w:tc>
        <w:tc>
          <w:tcPr>
            <w:tcW w:w="1843" w:type="dxa"/>
          </w:tcPr>
          <w:p w14:paraId="5092314C" w14:textId="48B15F92" w:rsidR="008850C1" w:rsidRPr="007768B0" w:rsidRDefault="008850C1" w:rsidP="008850C1">
            <w:pPr>
              <w:spacing w:after="120" w:line="240" w:lineRule="exact"/>
              <w:jc w:val="both"/>
              <w:rPr>
                <w:b/>
              </w:rPr>
            </w:pPr>
          </w:p>
        </w:tc>
        <w:tc>
          <w:tcPr>
            <w:tcW w:w="5103" w:type="dxa"/>
            <w:vAlign w:val="center"/>
          </w:tcPr>
          <w:p w14:paraId="137A1611" w14:textId="555DB91E" w:rsidR="008850C1" w:rsidRPr="007768B0" w:rsidRDefault="008850C1" w:rsidP="008850C1">
            <w:pPr>
              <w:spacing w:after="120" w:line="240" w:lineRule="exact"/>
              <w:jc w:val="both"/>
              <w:rPr>
                <w:b/>
              </w:rPr>
            </w:pPr>
            <w:r w:rsidRPr="007768B0">
              <w:rPr>
                <w:rFonts w:cs="Arial"/>
              </w:rPr>
              <w:t>Чертеж границ зон планируемого размещения объектов капитального строительства (объекты транспортной инфраструктуры). М 1:</w:t>
            </w:r>
            <w:r w:rsidR="00E12D2D" w:rsidRPr="007768B0">
              <w:rPr>
                <w:rFonts w:cs="Arial"/>
              </w:rPr>
              <w:t>1</w:t>
            </w:r>
            <w:r w:rsidRPr="007768B0">
              <w:rPr>
                <w:rFonts w:cs="Arial"/>
              </w:rPr>
              <w:t xml:space="preserve">000 </w:t>
            </w:r>
          </w:p>
        </w:tc>
        <w:tc>
          <w:tcPr>
            <w:tcW w:w="1660" w:type="dxa"/>
            <w:tcBorders>
              <w:right w:val="single" w:sz="8" w:space="0" w:color="auto"/>
            </w:tcBorders>
          </w:tcPr>
          <w:p w14:paraId="4DAD3B67" w14:textId="5967AFC6" w:rsidR="008850C1" w:rsidRPr="007768B0" w:rsidRDefault="008850C1" w:rsidP="008850C1">
            <w:pPr>
              <w:spacing w:after="120" w:line="240" w:lineRule="exact"/>
              <w:jc w:val="both"/>
              <w:rPr>
                <w:b/>
              </w:rPr>
            </w:pPr>
            <w:r w:rsidRPr="007768B0">
              <w:rPr>
                <w:b/>
              </w:rPr>
              <w:t>1</w:t>
            </w:r>
          </w:p>
        </w:tc>
      </w:tr>
      <w:tr w:rsidR="008850C1" w:rsidRPr="007768B0" w14:paraId="528AD57E" w14:textId="77777777" w:rsidTr="0074562E">
        <w:tc>
          <w:tcPr>
            <w:tcW w:w="959" w:type="dxa"/>
            <w:tcBorders>
              <w:left w:val="single" w:sz="8" w:space="0" w:color="auto"/>
              <w:bottom w:val="single" w:sz="8" w:space="0" w:color="auto"/>
            </w:tcBorders>
          </w:tcPr>
          <w:p w14:paraId="250924D3" w14:textId="77777777" w:rsidR="008850C1" w:rsidRPr="007768B0" w:rsidRDefault="008850C1" w:rsidP="008850C1">
            <w:pPr>
              <w:pStyle w:val="ae"/>
              <w:numPr>
                <w:ilvl w:val="0"/>
                <w:numId w:val="1"/>
              </w:numPr>
              <w:spacing w:line="240" w:lineRule="exact"/>
              <w:jc w:val="both"/>
            </w:pPr>
          </w:p>
        </w:tc>
        <w:tc>
          <w:tcPr>
            <w:tcW w:w="1843" w:type="dxa"/>
            <w:tcBorders>
              <w:bottom w:val="single" w:sz="8" w:space="0" w:color="auto"/>
            </w:tcBorders>
          </w:tcPr>
          <w:p w14:paraId="0FB6D747" w14:textId="036A6DF6" w:rsidR="008850C1" w:rsidRPr="007768B0" w:rsidRDefault="008850C1" w:rsidP="008850C1">
            <w:pPr>
              <w:spacing w:after="120" w:line="240" w:lineRule="exact"/>
              <w:jc w:val="both"/>
              <w:rPr>
                <w:b/>
              </w:rPr>
            </w:pPr>
          </w:p>
        </w:tc>
        <w:tc>
          <w:tcPr>
            <w:tcW w:w="5103" w:type="dxa"/>
            <w:tcBorders>
              <w:bottom w:val="single" w:sz="8" w:space="0" w:color="auto"/>
            </w:tcBorders>
            <w:vAlign w:val="center"/>
          </w:tcPr>
          <w:p w14:paraId="746D81C7" w14:textId="41D1276B" w:rsidR="008850C1" w:rsidRPr="007768B0" w:rsidRDefault="008850C1" w:rsidP="008850C1">
            <w:pPr>
              <w:spacing w:after="120" w:line="240" w:lineRule="exact"/>
              <w:jc w:val="both"/>
              <w:rPr>
                <w:b/>
              </w:rPr>
            </w:pPr>
            <w:r w:rsidRPr="007768B0">
              <w:rPr>
                <w:rFonts w:cs="Arial"/>
              </w:rPr>
              <w:t>Чертеж границ зон планируемого размещения объектов капитального строительства (объекты инженерной инфраструктуры). М 1:</w:t>
            </w:r>
            <w:r w:rsidR="00E12D2D" w:rsidRPr="007768B0">
              <w:rPr>
                <w:rFonts w:cs="Arial"/>
              </w:rPr>
              <w:t>1</w:t>
            </w:r>
            <w:r w:rsidRPr="007768B0">
              <w:rPr>
                <w:rFonts w:cs="Arial"/>
              </w:rPr>
              <w:t xml:space="preserve">000 </w:t>
            </w:r>
          </w:p>
        </w:tc>
        <w:tc>
          <w:tcPr>
            <w:tcW w:w="1660" w:type="dxa"/>
            <w:tcBorders>
              <w:bottom w:val="single" w:sz="8" w:space="0" w:color="auto"/>
              <w:right w:val="single" w:sz="8" w:space="0" w:color="auto"/>
            </w:tcBorders>
          </w:tcPr>
          <w:p w14:paraId="281897F8" w14:textId="79CF2487" w:rsidR="008850C1" w:rsidRPr="007768B0" w:rsidRDefault="008850C1" w:rsidP="008850C1">
            <w:pPr>
              <w:spacing w:after="120" w:line="240" w:lineRule="exact"/>
              <w:jc w:val="both"/>
              <w:rPr>
                <w:b/>
              </w:rPr>
            </w:pPr>
            <w:r w:rsidRPr="007768B0">
              <w:rPr>
                <w:b/>
              </w:rPr>
              <w:t>1</w:t>
            </w:r>
          </w:p>
        </w:tc>
      </w:tr>
      <w:tr w:rsidR="008850C1" w:rsidRPr="007768B0" w14:paraId="762CFE83" w14:textId="77777777" w:rsidTr="0074562E">
        <w:tc>
          <w:tcPr>
            <w:tcW w:w="9565" w:type="dxa"/>
            <w:gridSpan w:val="4"/>
            <w:tcBorders>
              <w:top w:val="single" w:sz="8" w:space="0" w:color="auto"/>
            </w:tcBorders>
          </w:tcPr>
          <w:p w14:paraId="2D88DA57" w14:textId="282E9E1D" w:rsidR="008850C1" w:rsidRPr="007768B0" w:rsidRDefault="008850C1" w:rsidP="008850C1">
            <w:pPr>
              <w:spacing w:after="120" w:line="240" w:lineRule="exact"/>
              <w:jc w:val="center"/>
              <w:rPr>
                <w:rFonts w:cs="Arial"/>
                <w:b/>
              </w:rPr>
            </w:pPr>
            <w:r w:rsidRPr="007768B0">
              <w:rPr>
                <w:rFonts w:cs="Arial"/>
                <w:b/>
              </w:rPr>
              <w:t>Материалы по обоснованию</w:t>
            </w:r>
          </w:p>
        </w:tc>
      </w:tr>
      <w:tr w:rsidR="008850C1" w:rsidRPr="007768B0" w14:paraId="11873741" w14:textId="77777777" w:rsidTr="008850C1">
        <w:tc>
          <w:tcPr>
            <w:tcW w:w="959" w:type="dxa"/>
          </w:tcPr>
          <w:p w14:paraId="18A7EE8A" w14:textId="77777777" w:rsidR="008850C1" w:rsidRPr="007768B0" w:rsidRDefault="008850C1" w:rsidP="008850C1">
            <w:pPr>
              <w:pStyle w:val="ae"/>
              <w:numPr>
                <w:ilvl w:val="0"/>
                <w:numId w:val="1"/>
              </w:numPr>
              <w:spacing w:line="240" w:lineRule="exact"/>
              <w:jc w:val="both"/>
              <w:rPr>
                <w:rFonts w:cs="Arial"/>
              </w:rPr>
            </w:pPr>
          </w:p>
        </w:tc>
        <w:tc>
          <w:tcPr>
            <w:tcW w:w="1843" w:type="dxa"/>
          </w:tcPr>
          <w:p w14:paraId="7D76EB76" w14:textId="35B1D068" w:rsidR="008850C1" w:rsidRPr="007768B0" w:rsidRDefault="0074562E" w:rsidP="008850C1">
            <w:pPr>
              <w:spacing w:after="120" w:line="240" w:lineRule="exact"/>
              <w:jc w:val="both"/>
              <w:rPr>
                <w:rFonts w:cs="Arial"/>
              </w:rPr>
            </w:pPr>
            <w:r w:rsidRPr="007768B0">
              <w:rPr>
                <w:rFonts w:cs="Arial"/>
              </w:rPr>
              <w:t>Том I</w:t>
            </w:r>
          </w:p>
        </w:tc>
        <w:tc>
          <w:tcPr>
            <w:tcW w:w="5103" w:type="dxa"/>
            <w:vAlign w:val="center"/>
          </w:tcPr>
          <w:p w14:paraId="56340B12" w14:textId="2A43B645" w:rsidR="008850C1" w:rsidRPr="007768B0" w:rsidRDefault="0074562E" w:rsidP="008850C1">
            <w:pPr>
              <w:spacing w:after="120" w:line="240" w:lineRule="exact"/>
              <w:jc w:val="both"/>
              <w:rPr>
                <w:rFonts w:cs="Arial"/>
              </w:rPr>
            </w:pPr>
            <w:r w:rsidRPr="007768B0">
              <w:rPr>
                <w:rFonts w:cs="Arial"/>
              </w:rPr>
              <w:t>Пояснительная записка</w:t>
            </w:r>
          </w:p>
        </w:tc>
        <w:tc>
          <w:tcPr>
            <w:tcW w:w="1660" w:type="dxa"/>
          </w:tcPr>
          <w:p w14:paraId="25999F76" w14:textId="069FB0F5" w:rsidR="008850C1" w:rsidRPr="00754CB8" w:rsidRDefault="00754CB8" w:rsidP="008850C1">
            <w:pPr>
              <w:spacing w:after="120" w:line="240" w:lineRule="exact"/>
              <w:jc w:val="both"/>
            </w:pPr>
            <w:r w:rsidRPr="00754CB8">
              <w:t>51</w:t>
            </w:r>
          </w:p>
        </w:tc>
      </w:tr>
      <w:tr w:rsidR="008850C1" w:rsidRPr="007768B0" w14:paraId="69689A74" w14:textId="77777777" w:rsidTr="008850C1">
        <w:tc>
          <w:tcPr>
            <w:tcW w:w="959" w:type="dxa"/>
          </w:tcPr>
          <w:p w14:paraId="1A73AAE7" w14:textId="77777777" w:rsidR="008850C1" w:rsidRPr="007768B0" w:rsidRDefault="008850C1" w:rsidP="008850C1">
            <w:pPr>
              <w:pStyle w:val="ae"/>
              <w:numPr>
                <w:ilvl w:val="0"/>
                <w:numId w:val="1"/>
              </w:numPr>
              <w:spacing w:line="240" w:lineRule="exact"/>
              <w:jc w:val="both"/>
              <w:rPr>
                <w:rFonts w:cs="Arial"/>
              </w:rPr>
            </w:pPr>
          </w:p>
        </w:tc>
        <w:tc>
          <w:tcPr>
            <w:tcW w:w="1843" w:type="dxa"/>
          </w:tcPr>
          <w:p w14:paraId="62701591" w14:textId="481D169A" w:rsidR="008850C1" w:rsidRPr="007768B0" w:rsidRDefault="0074562E" w:rsidP="008850C1">
            <w:pPr>
              <w:spacing w:after="120" w:line="240" w:lineRule="exact"/>
              <w:jc w:val="both"/>
              <w:rPr>
                <w:rFonts w:cs="Arial"/>
              </w:rPr>
            </w:pPr>
            <w:r w:rsidRPr="007768B0">
              <w:rPr>
                <w:rFonts w:cs="Arial"/>
              </w:rPr>
              <w:t>Том II</w:t>
            </w:r>
          </w:p>
        </w:tc>
        <w:tc>
          <w:tcPr>
            <w:tcW w:w="5103" w:type="dxa"/>
            <w:vAlign w:val="center"/>
          </w:tcPr>
          <w:p w14:paraId="00F8379E" w14:textId="14CF9E0B" w:rsidR="008850C1" w:rsidRPr="007768B0" w:rsidRDefault="0074562E" w:rsidP="008850C1">
            <w:pPr>
              <w:spacing w:after="120" w:line="240" w:lineRule="exact"/>
              <w:jc w:val="both"/>
              <w:rPr>
                <w:rFonts w:cs="Arial"/>
              </w:rPr>
            </w:pPr>
            <w:r w:rsidRPr="007768B0">
              <w:rPr>
                <w:rFonts w:cs="Arial"/>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tc>
        <w:tc>
          <w:tcPr>
            <w:tcW w:w="1660" w:type="dxa"/>
          </w:tcPr>
          <w:p w14:paraId="4D7A5701" w14:textId="563F97CC" w:rsidR="008850C1" w:rsidRPr="00754CB8" w:rsidRDefault="00754CB8" w:rsidP="008850C1">
            <w:pPr>
              <w:spacing w:after="120" w:line="240" w:lineRule="exact"/>
              <w:jc w:val="both"/>
            </w:pPr>
            <w:r w:rsidRPr="00754CB8">
              <w:t>55</w:t>
            </w:r>
          </w:p>
        </w:tc>
      </w:tr>
      <w:tr w:rsidR="008850C1" w:rsidRPr="007768B0" w14:paraId="3429EB3C" w14:textId="77777777" w:rsidTr="008850C1">
        <w:tc>
          <w:tcPr>
            <w:tcW w:w="959" w:type="dxa"/>
          </w:tcPr>
          <w:p w14:paraId="5C188E3F" w14:textId="77777777" w:rsidR="008850C1" w:rsidRPr="007768B0" w:rsidRDefault="008850C1" w:rsidP="008850C1">
            <w:pPr>
              <w:pStyle w:val="ae"/>
              <w:numPr>
                <w:ilvl w:val="0"/>
                <w:numId w:val="1"/>
              </w:numPr>
              <w:spacing w:line="240" w:lineRule="exact"/>
              <w:jc w:val="both"/>
              <w:rPr>
                <w:rFonts w:cs="Arial"/>
              </w:rPr>
            </w:pPr>
          </w:p>
        </w:tc>
        <w:tc>
          <w:tcPr>
            <w:tcW w:w="1843" w:type="dxa"/>
          </w:tcPr>
          <w:p w14:paraId="3515F0FC" w14:textId="506BA4C8" w:rsidR="008850C1" w:rsidRPr="007768B0" w:rsidRDefault="0074562E" w:rsidP="008850C1">
            <w:pPr>
              <w:spacing w:after="120" w:line="240" w:lineRule="exact"/>
              <w:jc w:val="both"/>
              <w:rPr>
                <w:rFonts w:cs="Arial"/>
              </w:rPr>
            </w:pPr>
            <w:r w:rsidRPr="007768B0">
              <w:rPr>
                <w:rFonts w:cs="Arial"/>
              </w:rPr>
              <w:t>Том III</w:t>
            </w:r>
          </w:p>
        </w:tc>
        <w:tc>
          <w:tcPr>
            <w:tcW w:w="5103" w:type="dxa"/>
            <w:vAlign w:val="center"/>
          </w:tcPr>
          <w:p w14:paraId="25CAD52E" w14:textId="7BEEBB0C" w:rsidR="008850C1" w:rsidRPr="007768B0" w:rsidRDefault="0074562E" w:rsidP="008850C1">
            <w:pPr>
              <w:spacing w:after="120" w:line="240" w:lineRule="exact"/>
              <w:jc w:val="both"/>
              <w:rPr>
                <w:rFonts w:cs="Arial"/>
              </w:rPr>
            </w:pPr>
            <w:r w:rsidRPr="007768B0">
              <w:rPr>
                <w:rFonts w:cs="Arial"/>
              </w:rPr>
              <w:t>Результаты инженерных изысканий</w:t>
            </w:r>
          </w:p>
        </w:tc>
        <w:tc>
          <w:tcPr>
            <w:tcW w:w="1660" w:type="dxa"/>
          </w:tcPr>
          <w:p w14:paraId="7161132F" w14:textId="77777777" w:rsidR="008850C1" w:rsidRPr="007768B0" w:rsidRDefault="008850C1" w:rsidP="008850C1">
            <w:pPr>
              <w:spacing w:after="120" w:line="240" w:lineRule="exact"/>
              <w:jc w:val="both"/>
              <w:rPr>
                <w:b/>
              </w:rPr>
            </w:pPr>
          </w:p>
        </w:tc>
      </w:tr>
      <w:tr w:rsidR="0074562E" w:rsidRPr="007768B0" w14:paraId="72F42613" w14:textId="77777777" w:rsidTr="008850C1">
        <w:tc>
          <w:tcPr>
            <w:tcW w:w="959" w:type="dxa"/>
          </w:tcPr>
          <w:p w14:paraId="0F463649" w14:textId="77777777" w:rsidR="0074562E" w:rsidRPr="007768B0" w:rsidRDefault="0074562E" w:rsidP="008850C1">
            <w:pPr>
              <w:pStyle w:val="ae"/>
              <w:numPr>
                <w:ilvl w:val="0"/>
                <w:numId w:val="1"/>
              </w:numPr>
              <w:spacing w:line="240" w:lineRule="exact"/>
              <w:jc w:val="both"/>
              <w:rPr>
                <w:rFonts w:cs="Arial"/>
              </w:rPr>
            </w:pPr>
          </w:p>
        </w:tc>
        <w:tc>
          <w:tcPr>
            <w:tcW w:w="1843" w:type="dxa"/>
          </w:tcPr>
          <w:p w14:paraId="139D3F3A" w14:textId="0F4EA42D" w:rsidR="0074562E" w:rsidRPr="007768B0" w:rsidRDefault="0074562E" w:rsidP="008850C1">
            <w:pPr>
              <w:spacing w:after="120" w:line="240" w:lineRule="exact"/>
              <w:jc w:val="both"/>
              <w:rPr>
                <w:rFonts w:cs="Arial"/>
              </w:rPr>
            </w:pPr>
            <w:r w:rsidRPr="007768B0">
              <w:rPr>
                <w:rFonts w:cs="Arial"/>
              </w:rPr>
              <w:t>Том IV</w:t>
            </w:r>
          </w:p>
        </w:tc>
        <w:tc>
          <w:tcPr>
            <w:tcW w:w="5103" w:type="dxa"/>
            <w:vAlign w:val="center"/>
          </w:tcPr>
          <w:p w14:paraId="128F4A19" w14:textId="1B65A83B" w:rsidR="0074562E" w:rsidRPr="007768B0" w:rsidRDefault="0074562E" w:rsidP="008850C1">
            <w:pPr>
              <w:spacing w:after="120" w:line="240" w:lineRule="exact"/>
              <w:jc w:val="both"/>
              <w:rPr>
                <w:rFonts w:cs="Arial"/>
              </w:rPr>
            </w:pPr>
            <w:r w:rsidRPr="007768B0">
              <w:rPr>
                <w:rFonts w:cs="Arial"/>
              </w:rPr>
              <w:t>Ответы уполномоченных органов и организаций на запросы о проектируемой территории</w:t>
            </w:r>
          </w:p>
        </w:tc>
        <w:tc>
          <w:tcPr>
            <w:tcW w:w="1660" w:type="dxa"/>
          </w:tcPr>
          <w:p w14:paraId="1E1A5323" w14:textId="77777777" w:rsidR="0074562E" w:rsidRPr="007768B0" w:rsidRDefault="0074562E" w:rsidP="008850C1">
            <w:pPr>
              <w:spacing w:after="120" w:line="240" w:lineRule="exact"/>
              <w:jc w:val="both"/>
              <w:rPr>
                <w:b/>
              </w:rPr>
            </w:pPr>
          </w:p>
        </w:tc>
      </w:tr>
      <w:tr w:rsidR="0074562E" w:rsidRPr="007768B0" w14:paraId="58498106" w14:textId="77777777" w:rsidTr="008850C1">
        <w:tc>
          <w:tcPr>
            <w:tcW w:w="959" w:type="dxa"/>
          </w:tcPr>
          <w:p w14:paraId="346CD9C7" w14:textId="77777777" w:rsidR="0074562E" w:rsidRPr="007768B0" w:rsidRDefault="0074562E" w:rsidP="0074562E">
            <w:pPr>
              <w:pStyle w:val="ae"/>
              <w:spacing w:line="240" w:lineRule="exact"/>
              <w:jc w:val="both"/>
              <w:rPr>
                <w:rFonts w:cs="Arial"/>
              </w:rPr>
            </w:pPr>
          </w:p>
        </w:tc>
        <w:tc>
          <w:tcPr>
            <w:tcW w:w="1843" w:type="dxa"/>
          </w:tcPr>
          <w:p w14:paraId="4EEB7538" w14:textId="77777777" w:rsidR="0074562E" w:rsidRPr="007768B0" w:rsidRDefault="0074562E" w:rsidP="008850C1">
            <w:pPr>
              <w:spacing w:after="120" w:line="240" w:lineRule="exact"/>
              <w:jc w:val="both"/>
              <w:rPr>
                <w:rFonts w:cs="Arial"/>
              </w:rPr>
            </w:pPr>
          </w:p>
        </w:tc>
        <w:tc>
          <w:tcPr>
            <w:tcW w:w="5103" w:type="dxa"/>
            <w:vAlign w:val="center"/>
          </w:tcPr>
          <w:p w14:paraId="39FCBB96" w14:textId="48EE4331" w:rsidR="0074562E" w:rsidRPr="007768B0" w:rsidRDefault="0074562E" w:rsidP="008850C1">
            <w:pPr>
              <w:spacing w:after="120" w:line="240" w:lineRule="exact"/>
              <w:jc w:val="both"/>
              <w:rPr>
                <w:rFonts w:cs="Arial"/>
                <w:i/>
              </w:rPr>
            </w:pPr>
            <w:r w:rsidRPr="007768B0">
              <w:rPr>
                <w:rFonts w:cs="Arial"/>
                <w:i/>
              </w:rPr>
              <w:t>Графические материалы:</w:t>
            </w:r>
          </w:p>
        </w:tc>
        <w:tc>
          <w:tcPr>
            <w:tcW w:w="1660" w:type="dxa"/>
          </w:tcPr>
          <w:p w14:paraId="2FB545F4" w14:textId="77777777" w:rsidR="0074562E" w:rsidRPr="007768B0" w:rsidRDefault="0074562E" w:rsidP="008850C1">
            <w:pPr>
              <w:spacing w:after="120" w:line="240" w:lineRule="exact"/>
              <w:jc w:val="both"/>
              <w:rPr>
                <w:b/>
              </w:rPr>
            </w:pPr>
          </w:p>
        </w:tc>
      </w:tr>
      <w:tr w:rsidR="003975A1" w:rsidRPr="007768B0" w14:paraId="1D039A49" w14:textId="77777777" w:rsidTr="008850C1">
        <w:tc>
          <w:tcPr>
            <w:tcW w:w="959" w:type="dxa"/>
          </w:tcPr>
          <w:p w14:paraId="263AF107" w14:textId="77777777" w:rsidR="003975A1" w:rsidRPr="007768B0" w:rsidRDefault="003975A1" w:rsidP="008850C1">
            <w:pPr>
              <w:pStyle w:val="ae"/>
              <w:numPr>
                <w:ilvl w:val="0"/>
                <w:numId w:val="1"/>
              </w:numPr>
              <w:spacing w:line="240" w:lineRule="exact"/>
              <w:jc w:val="both"/>
              <w:rPr>
                <w:rFonts w:cs="Arial"/>
              </w:rPr>
            </w:pPr>
          </w:p>
        </w:tc>
        <w:tc>
          <w:tcPr>
            <w:tcW w:w="1843" w:type="dxa"/>
          </w:tcPr>
          <w:p w14:paraId="3E3D728F" w14:textId="77777777" w:rsidR="003975A1" w:rsidRPr="007768B0" w:rsidRDefault="003975A1" w:rsidP="008850C1">
            <w:pPr>
              <w:spacing w:after="120" w:line="240" w:lineRule="exact"/>
              <w:jc w:val="both"/>
              <w:rPr>
                <w:rFonts w:cs="Arial"/>
              </w:rPr>
            </w:pPr>
          </w:p>
        </w:tc>
        <w:tc>
          <w:tcPr>
            <w:tcW w:w="5103" w:type="dxa"/>
            <w:vAlign w:val="center"/>
          </w:tcPr>
          <w:p w14:paraId="5660A9B2" w14:textId="0676F345" w:rsidR="003975A1" w:rsidRPr="007768B0" w:rsidRDefault="003975A1" w:rsidP="008850C1">
            <w:pPr>
              <w:spacing w:after="120" w:line="240" w:lineRule="exact"/>
              <w:jc w:val="both"/>
              <w:rPr>
                <w:rFonts w:asciiTheme="majorHAnsi" w:hAnsiTheme="majorHAnsi" w:cs="Arial"/>
              </w:rPr>
            </w:pPr>
            <w:bookmarkStart w:id="0" w:name="_Toc531294111"/>
            <w:r w:rsidRPr="007768B0">
              <w:rPr>
                <w:rFonts w:asciiTheme="majorHAnsi" w:hAnsiTheme="majorHAnsi" w:cs="Arial"/>
              </w:rPr>
              <w:t xml:space="preserve">Карта планировочной структуры территории поселения с отображением границ элементов планировочной структуры. б/м </w:t>
            </w:r>
            <w:bookmarkEnd w:id="0"/>
          </w:p>
        </w:tc>
        <w:tc>
          <w:tcPr>
            <w:tcW w:w="1660" w:type="dxa"/>
          </w:tcPr>
          <w:p w14:paraId="555AF205" w14:textId="1C5F5A9C" w:rsidR="003975A1" w:rsidRPr="007768B0" w:rsidRDefault="003975A1" w:rsidP="008850C1">
            <w:pPr>
              <w:spacing w:after="120" w:line="240" w:lineRule="exact"/>
              <w:jc w:val="both"/>
              <w:rPr>
                <w:b/>
              </w:rPr>
            </w:pPr>
            <w:r w:rsidRPr="007768B0">
              <w:rPr>
                <w:b/>
              </w:rPr>
              <w:t>1</w:t>
            </w:r>
          </w:p>
        </w:tc>
      </w:tr>
      <w:tr w:rsidR="003975A1" w:rsidRPr="007768B0" w14:paraId="11256CA7" w14:textId="77777777" w:rsidTr="008850C1">
        <w:tc>
          <w:tcPr>
            <w:tcW w:w="959" w:type="dxa"/>
          </w:tcPr>
          <w:p w14:paraId="5B1F255B" w14:textId="77777777" w:rsidR="003975A1" w:rsidRPr="007768B0" w:rsidRDefault="003975A1" w:rsidP="008850C1">
            <w:pPr>
              <w:pStyle w:val="ae"/>
              <w:numPr>
                <w:ilvl w:val="0"/>
                <w:numId w:val="1"/>
              </w:numPr>
              <w:spacing w:line="240" w:lineRule="exact"/>
              <w:jc w:val="both"/>
              <w:rPr>
                <w:rFonts w:cs="Arial"/>
              </w:rPr>
            </w:pPr>
          </w:p>
        </w:tc>
        <w:tc>
          <w:tcPr>
            <w:tcW w:w="1843" w:type="dxa"/>
          </w:tcPr>
          <w:p w14:paraId="54E8F22B" w14:textId="77777777" w:rsidR="003975A1" w:rsidRPr="007768B0" w:rsidRDefault="003975A1" w:rsidP="008850C1">
            <w:pPr>
              <w:spacing w:after="120" w:line="240" w:lineRule="exact"/>
              <w:jc w:val="both"/>
              <w:rPr>
                <w:rFonts w:cs="Arial"/>
              </w:rPr>
            </w:pPr>
          </w:p>
        </w:tc>
        <w:tc>
          <w:tcPr>
            <w:tcW w:w="5103" w:type="dxa"/>
            <w:vAlign w:val="center"/>
          </w:tcPr>
          <w:p w14:paraId="5FBEB197" w14:textId="77777777" w:rsidR="003975A1" w:rsidRPr="007768B0" w:rsidRDefault="003975A1" w:rsidP="003975A1">
            <w:pPr>
              <w:pStyle w:val="121"/>
              <w:autoSpaceDE w:val="0"/>
              <w:autoSpaceDN w:val="0"/>
              <w:adjustRightInd w:val="0"/>
              <w:spacing w:after="120" w:line="240" w:lineRule="exact"/>
              <w:ind w:left="0"/>
              <w:jc w:val="both"/>
              <w:rPr>
                <w:rFonts w:asciiTheme="majorHAnsi" w:hAnsiTheme="majorHAnsi" w:cs="Arial"/>
                <w:sz w:val="24"/>
                <w:szCs w:val="24"/>
              </w:rPr>
            </w:pPr>
            <w:r w:rsidRPr="007768B0">
              <w:rPr>
                <w:rFonts w:asciiTheme="majorHAnsi" w:hAnsiTheme="majorHAnsi" w:cs="Arial"/>
                <w:sz w:val="24"/>
                <w:szCs w:val="24"/>
              </w:rPr>
              <w:t xml:space="preserve">Схема организации движения транспорта и пешеходов, отражающую местоположение объектов транспортной инфраструктуры. Схема организации улично-дорожной сети. Схема границ территорий объектов культурного наследия. Схема границ зон с особыми условиями использования территории. 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 </w:t>
            </w:r>
          </w:p>
          <w:p w14:paraId="079F3ADC" w14:textId="58F27501" w:rsidR="003975A1" w:rsidRPr="007768B0" w:rsidRDefault="003975A1" w:rsidP="003975A1">
            <w:pPr>
              <w:spacing w:after="120" w:line="240" w:lineRule="exact"/>
              <w:jc w:val="both"/>
              <w:rPr>
                <w:rFonts w:asciiTheme="majorHAnsi" w:hAnsiTheme="majorHAnsi" w:cs="Arial"/>
              </w:rPr>
            </w:pPr>
            <w:r w:rsidRPr="007768B0">
              <w:rPr>
                <w:rFonts w:asciiTheme="majorHAnsi" w:hAnsiTheme="majorHAnsi" w:cs="Arial"/>
              </w:rPr>
              <w:t>М 1:</w:t>
            </w:r>
            <w:r w:rsidR="00E73213" w:rsidRPr="007768B0">
              <w:rPr>
                <w:rFonts w:asciiTheme="majorHAnsi" w:hAnsiTheme="majorHAnsi" w:cs="Arial"/>
              </w:rPr>
              <w:t>1</w:t>
            </w:r>
            <w:r w:rsidRPr="007768B0">
              <w:rPr>
                <w:rFonts w:asciiTheme="majorHAnsi" w:hAnsiTheme="majorHAnsi" w:cs="Arial"/>
              </w:rPr>
              <w:t xml:space="preserve">000 </w:t>
            </w:r>
          </w:p>
        </w:tc>
        <w:tc>
          <w:tcPr>
            <w:tcW w:w="1660" w:type="dxa"/>
          </w:tcPr>
          <w:p w14:paraId="02A1B83B" w14:textId="1123E386" w:rsidR="003975A1" w:rsidRPr="007768B0" w:rsidRDefault="003975A1" w:rsidP="008850C1">
            <w:pPr>
              <w:spacing w:after="120" w:line="240" w:lineRule="exact"/>
              <w:jc w:val="both"/>
              <w:rPr>
                <w:b/>
              </w:rPr>
            </w:pPr>
            <w:r w:rsidRPr="007768B0">
              <w:rPr>
                <w:b/>
              </w:rPr>
              <w:t>1</w:t>
            </w:r>
          </w:p>
        </w:tc>
      </w:tr>
      <w:tr w:rsidR="003975A1" w:rsidRPr="007768B0" w14:paraId="4C937DD8" w14:textId="77777777" w:rsidTr="008850C1">
        <w:tc>
          <w:tcPr>
            <w:tcW w:w="959" w:type="dxa"/>
          </w:tcPr>
          <w:p w14:paraId="4D6BCACC" w14:textId="77777777" w:rsidR="003975A1" w:rsidRPr="007768B0" w:rsidRDefault="003975A1" w:rsidP="008850C1">
            <w:pPr>
              <w:pStyle w:val="ae"/>
              <w:numPr>
                <w:ilvl w:val="0"/>
                <w:numId w:val="1"/>
              </w:numPr>
              <w:spacing w:line="240" w:lineRule="exact"/>
              <w:jc w:val="both"/>
            </w:pPr>
          </w:p>
        </w:tc>
        <w:tc>
          <w:tcPr>
            <w:tcW w:w="1843" w:type="dxa"/>
          </w:tcPr>
          <w:p w14:paraId="3B4FDB70" w14:textId="77777777" w:rsidR="003975A1" w:rsidRPr="007768B0" w:rsidRDefault="003975A1" w:rsidP="008850C1">
            <w:pPr>
              <w:spacing w:after="120" w:line="240" w:lineRule="exact"/>
              <w:jc w:val="both"/>
              <w:rPr>
                <w:b/>
              </w:rPr>
            </w:pPr>
          </w:p>
        </w:tc>
        <w:tc>
          <w:tcPr>
            <w:tcW w:w="5103" w:type="dxa"/>
            <w:vAlign w:val="center"/>
          </w:tcPr>
          <w:p w14:paraId="01A21DAD" w14:textId="51C7C1CC" w:rsidR="003975A1" w:rsidRPr="007768B0" w:rsidRDefault="003975A1" w:rsidP="003975A1">
            <w:pPr>
              <w:spacing w:after="120" w:line="240" w:lineRule="exact"/>
              <w:jc w:val="both"/>
              <w:rPr>
                <w:rFonts w:asciiTheme="majorHAnsi" w:hAnsiTheme="majorHAnsi" w:cs="Arial"/>
              </w:rPr>
            </w:pPr>
            <w:r w:rsidRPr="007768B0">
              <w:rPr>
                <w:rFonts w:asciiTheme="majorHAnsi" w:hAnsiTheme="majorHAnsi" w:cs="Arial"/>
              </w:rPr>
              <w:t xml:space="preserve">Вариант планировочных и объемно-пространственных решений застройки территории в соответствии с проектом планировки территории. </w:t>
            </w:r>
            <w:r w:rsidR="008A6002" w:rsidRPr="007768B0">
              <w:rPr>
                <w:rFonts w:asciiTheme="majorHAnsi" w:hAnsiTheme="majorHAnsi" w:cs="Arial"/>
              </w:rPr>
              <w:t>Б/м</w:t>
            </w:r>
            <w:r w:rsidRPr="007768B0">
              <w:rPr>
                <w:rFonts w:asciiTheme="majorHAnsi" w:hAnsiTheme="majorHAnsi" w:cs="Arial"/>
              </w:rPr>
              <w:t xml:space="preserve"> </w:t>
            </w:r>
          </w:p>
        </w:tc>
        <w:tc>
          <w:tcPr>
            <w:tcW w:w="1660" w:type="dxa"/>
          </w:tcPr>
          <w:p w14:paraId="43591BFC" w14:textId="28DC3EC8" w:rsidR="003975A1" w:rsidRPr="007768B0" w:rsidRDefault="003975A1" w:rsidP="008850C1">
            <w:pPr>
              <w:spacing w:after="120" w:line="240" w:lineRule="exact"/>
              <w:jc w:val="both"/>
              <w:rPr>
                <w:b/>
              </w:rPr>
            </w:pPr>
            <w:r w:rsidRPr="007768B0">
              <w:rPr>
                <w:b/>
              </w:rPr>
              <w:t>1</w:t>
            </w:r>
          </w:p>
        </w:tc>
      </w:tr>
      <w:tr w:rsidR="003975A1" w:rsidRPr="007768B0" w14:paraId="61EDA112" w14:textId="77777777" w:rsidTr="008850C1">
        <w:tc>
          <w:tcPr>
            <w:tcW w:w="959" w:type="dxa"/>
          </w:tcPr>
          <w:p w14:paraId="2EF35D0F" w14:textId="77777777" w:rsidR="003975A1" w:rsidRPr="007768B0" w:rsidRDefault="003975A1" w:rsidP="008850C1">
            <w:pPr>
              <w:pStyle w:val="ae"/>
              <w:numPr>
                <w:ilvl w:val="0"/>
                <w:numId w:val="1"/>
              </w:numPr>
              <w:spacing w:line="240" w:lineRule="exact"/>
              <w:jc w:val="both"/>
            </w:pPr>
          </w:p>
        </w:tc>
        <w:tc>
          <w:tcPr>
            <w:tcW w:w="1843" w:type="dxa"/>
          </w:tcPr>
          <w:p w14:paraId="4945C285" w14:textId="77777777" w:rsidR="003975A1" w:rsidRPr="007768B0" w:rsidRDefault="003975A1" w:rsidP="008850C1">
            <w:pPr>
              <w:spacing w:after="120" w:line="240" w:lineRule="exact"/>
              <w:jc w:val="both"/>
              <w:rPr>
                <w:b/>
              </w:rPr>
            </w:pPr>
          </w:p>
        </w:tc>
        <w:tc>
          <w:tcPr>
            <w:tcW w:w="5103" w:type="dxa"/>
            <w:vAlign w:val="center"/>
          </w:tcPr>
          <w:p w14:paraId="14443964" w14:textId="687F90C9" w:rsidR="003975A1" w:rsidRPr="007768B0" w:rsidRDefault="003975A1" w:rsidP="00E73213">
            <w:pPr>
              <w:pStyle w:val="121"/>
              <w:autoSpaceDE w:val="0"/>
              <w:autoSpaceDN w:val="0"/>
              <w:adjustRightInd w:val="0"/>
              <w:spacing w:after="120" w:line="240" w:lineRule="exact"/>
              <w:ind w:left="0"/>
              <w:jc w:val="both"/>
              <w:rPr>
                <w:rFonts w:asciiTheme="majorHAnsi" w:hAnsiTheme="majorHAnsi" w:cs="Arial"/>
              </w:rPr>
            </w:pPr>
            <w:r w:rsidRPr="007768B0">
              <w:rPr>
                <w:rFonts w:asciiTheme="majorHAnsi" w:hAnsiTheme="majorHAnsi" w:cs="Arial"/>
                <w:sz w:val="24"/>
                <w:szCs w:val="24"/>
              </w:rPr>
              <w:t>Схема вертикальной планировки территории, инженерной подготовки и инженерной защиты территории. М 1:</w:t>
            </w:r>
            <w:r w:rsidR="0084601A" w:rsidRPr="007768B0">
              <w:rPr>
                <w:rFonts w:asciiTheme="majorHAnsi" w:hAnsiTheme="majorHAnsi" w:cs="Arial"/>
                <w:sz w:val="24"/>
                <w:szCs w:val="24"/>
              </w:rPr>
              <w:t>1</w:t>
            </w:r>
            <w:r w:rsidRPr="007768B0">
              <w:rPr>
                <w:rFonts w:asciiTheme="majorHAnsi" w:hAnsiTheme="majorHAnsi" w:cs="Arial"/>
                <w:sz w:val="24"/>
                <w:szCs w:val="24"/>
              </w:rPr>
              <w:t xml:space="preserve">000 </w:t>
            </w:r>
          </w:p>
        </w:tc>
        <w:tc>
          <w:tcPr>
            <w:tcW w:w="1660" w:type="dxa"/>
          </w:tcPr>
          <w:p w14:paraId="185A7956" w14:textId="30305313" w:rsidR="003975A1" w:rsidRPr="007768B0" w:rsidRDefault="003975A1" w:rsidP="008850C1">
            <w:pPr>
              <w:spacing w:after="120" w:line="240" w:lineRule="exact"/>
              <w:jc w:val="both"/>
              <w:rPr>
                <w:b/>
              </w:rPr>
            </w:pPr>
            <w:r w:rsidRPr="007768B0">
              <w:rPr>
                <w:b/>
              </w:rPr>
              <w:t>1</w:t>
            </w:r>
          </w:p>
        </w:tc>
      </w:tr>
      <w:tr w:rsidR="003975A1" w:rsidRPr="007768B0" w14:paraId="2ED4FCD3" w14:textId="77777777" w:rsidTr="008850C1">
        <w:tc>
          <w:tcPr>
            <w:tcW w:w="959" w:type="dxa"/>
          </w:tcPr>
          <w:p w14:paraId="1E56BE78" w14:textId="77777777" w:rsidR="003975A1" w:rsidRPr="007768B0" w:rsidRDefault="003975A1" w:rsidP="008850C1">
            <w:pPr>
              <w:pStyle w:val="ae"/>
              <w:numPr>
                <w:ilvl w:val="0"/>
                <w:numId w:val="1"/>
              </w:numPr>
              <w:spacing w:line="240" w:lineRule="exact"/>
              <w:jc w:val="both"/>
            </w:pPr>
          </w:p>
        </w:tc>
        <w:tc>
          <w:tcPr>
            <w:tcW w:w="1843" w:type="dxa"/>
          </w:tcPr>
          <w:p w14:paraId="00D5B9A5" w14:textId="77777777" w:rsidR="003975A1" w:rsidRPr="007768B0" w:rsidRDefault="003975A1" w:rsidP="008850C1">
            <w:pPr>
              <w:spacing w:after="120" w:line="240" w:lineRule="exact"/>
              <w:jc w:val="both"/>
              <w:rPr>
                <w:b/>
              </w:rPr>
            </w:pPr>
          </w:p>
        </w:tc>
        <w:tc>
          <w:tcPr>
            <w:tcW w:w="5103" w:type="dxa"/>
            <w:vAlign w:val="center"/>
          </w:tcPr>
          <w:p w14:paraId="223F9D53" w14:textId="7AA2AEB9" w:rsidR="003975A1" w:rsidRPr="007768B0" w:rsidRDefault="0084601A" w:rsidP="003975A1">
            <w:pPr>
              <w:spacing w:after="120" w:line="240" w:lineRule="exact"/>
              <w:jc w:val="both"/>
              <w:rPr>
                <w:rFonts w:asciiTheme="majorHAnsi" w:hAnsiTheme="majorHAnsi" w:cs="Arial"/>
              </w:rPr>
            </w:pPr>
            <w:r w:rsidRPr="007768B0">
              <w:rPr>
                <w:rFonts w:asciiTheme="majorHAnsi" w:hAnsiTheme="majorHAnsi" w:cs="Arial"/>
              </w:rPr>
              <w:t>Схема границ зон с особыми условиями использования территории (планируемые). М 1:1000</w:t>
            </w:r>
          </w:p>
        </w:tc>
        <w:tc>
          <w:tcPr>
            <w:tcW w:w="1660" w:type="dxa"/>
          </w:tcPr>
          <w:p w14:paraId="7D833D56" w14:textId="0A3AE90B" w:rsidR="003975A1" w:rsidRPr="007768B0" w:rsidRDefault="003975A1" w:rsidP="008850C1">
            <w:pPr>
              <w:spacing w:after="120" w:line="240" w:lineRule="exact"/>
              <w:jc w:val="both"/>
              <w:rPr>
                <w:b/>
              </w:rPr>
            </w:pPr>
            <w:r w:rsidRPr="007768B0">
              <w:rPr>
                <w:b/>
              </w:rPr>
              <w:t>1</w:t>
            </w:r>
          </w:p>
        </w:tc>
      </w:tr>
      <w:tr w:rsidR="003975A1" w:rsidRPr="007768B0" w14:paraId="534A991E" w14:textId="77777777" w:rsidTr="008850C1">
        <w:tc>
          <w:tcPr>
            <w:tcW w:w="959" w:type="dxa"/>
          </w:tcPr>
          <w:p w14:paraId="69628D00" w14:textId="77777777" w:rsidR="003975A1" w:rsidRPr="007768B0" w:rsidRDefault="003975A1" w:rsidP="008850C1">
            <w:pPr>
              <w:pStyle w:val="ae"/>
              <w:numPr>
                <w:ilvl w:val="0"/>
                <w:numId w:val="1"/>
              </w:numPr>
              <w:spacing w:line="240" w:lineRule="exact"/>
              <w:jc w:val="both"/>
            </w:pPr>
          </w:p>
        </w:tc>
        <w:tc>
          <w:tcPr>
            <w:tcW w:w="1843" w:type="dxa"/>
          </w:tcPr>
          <w:p w14:paraId="04C81B76" w14:textId="77777777" w:rsidR="003975A1" w:rsidRPr="007768B0" w:rsidRDefault="003975A1" w:rsidP="008850C1">
            <w:pPr>
              <w:spacing w:after="120" w:line="240" w:lineRule="exact"/>
              <w:jc w:val="both"/>
              <w:rPr>
                <w:b/>
              </w:rPr>
            </w:pPr>
          </w:p>
        </w:tc>
        <w:tc>
          <w:tcPr>
            <w:tcW w:w="5103" w:type="dxa"/>
            <w:vAlign w:val="center"/>
          </w:tcPr>
          <w:p w14:paraId="0BD224E9" w14:textId="2DC3E2F7" w:rsidR="003975A1" w:rsidRPr="007768B0" w:rsidRDefault="007964E5" w:rsidP="003975A1">
            <w:pPr>
              <w:spacing w:after="120" w:line="240" w:lineRule="exact"/>
              <w:jc w:val="both"/>
              <w:rPr>
                <w:rFonts w:asciiTheme="majorHAnsi" w:hAnsiTheme="majorHAnsi" w:cs="Arial"/>
              </w:rPr>
            </w:pPr>
            <w:r>
              <w:rPr>
                <w:rFonts w:cs="Arial"/>
              </w:rPr>
              <w:t>Схема границ территорий, подверженных риску возникновения чрезвычайных ситуаций природного и техногенного характера</w:t>
            </w:r>
          </w:p>
        </w:tc>
        <w:tc>
          <w:tcPr>
            <w:tcW w:w="1660" w:type="dxa"/>
          </w:tcPr>
          <w:p w14:paraId="17DEA41D" w14:textId="40C5B87E" w:rsidR="003975A1" w:rsidRPr="007768B0" w:rsidRDefault="00754CB8" w:rsidP="008850C1">
            <w:pPr>
              <w:spacing w:after="120" w:line="240" w:lineRule="exact"/>
              <w:jc w:val="both"/>
              <w:rPr>
                <w:b/>
              </w:rPr>
            </w:pPr>
            <w:r>
              <w:rPr>
                <w:b/>
              </w:rPr>
              <w:t>2</w:t>
            </w:r>
          </w:p>
        </w:tc>
      </w:tr>
      <w:tr w:rsidR="00E259B9" w:rsidRPr="007768B0" w14:paraId="17D59B79" w14:textId="77777777" w:rsidTr="00307C02">
        <w:tc>
          <w:tcPr>
            <w:tcW w:w="9565" w:type="dxa"/>
            <w:gridSpan w:val="4"/>
          </w:tcPr>
          <w:p w14:paraId="3960E3CF" w14:textId="7F6059DF" w:rsidR="00E259B9" w:rsidRDefault="00E259B9" w:rsidP="00E259B9">
            <w:pPr>
              <w:spacing w:after="120"/>
              <w:jc w:val="center"/>
              <w:rPr>
                <w:b/>
              </w:rPr>
            </w:pPr>
            <w:r>
              <w:rPr>
                <w:b/>
              </w:rPr>
              <w:t>ПРОЕКТ МЕЖЕВАНИЯ ТЕРРИТОРИИ</w:t>
            </w:r>
          </w:p>
          <w:p w14:paraId="12D88792" w14:textId="77781E78" w:rsidR="00E259B9" w:rsidRDefault="00E259B9" w:rsidP="00E259B9">
            <w:pPr>
              <w:spacing w:after="120" w:line="240" w:lineRule="exact"/>
              <w:jc w:val="center"/>
              <w:rPr>
                <w:b/>
              </w:rPr>
            </w:pPr>
            <w:r>
              <w:rPr>
                <w:b/>
              </w:rPr>
              <w:t>Основная</w:t>
            </w:r>
            <w:r w:rsidRPr="007768B0">
              <w:rPr>
                <w:b/>
              </w:rPr>
              <w:t xml:space="preserve"> (утверждаемая) часть</w:t>
            </w:r>
          </w:p>
        </w:tc>
      </w:tr>
      <w:tr w:rsidR="00E259B9" w:rsidRPr="007768B0" w14:paraId="7487369C" w14:textId="77777777" w:rsidTr="008850C1">
        <w:tc>
          <w:tcPr>
            <w:tcW w:w="959" w:type="dxa"/>
          </w:tcPr>
          <w:p w14:paraId="67B1DF26" w14:textId="77777777" w:rsidR="00E259B9" w:rsidRPr="007768B0" w:rsidRDefault="00E259B9" w:rsidP="008850C1">
            <w:pPr>
              <w:pStyle w:val="ae"/>
              <w:numPr>
                <w:ilvl w:val="0"/>
                <w:numId w:val="1"/>
              </w:numPr>
              <w:spacing w:line="240" w:lineRule="exact"/>
              <w:jc w:val="both"/>
            </w:pPr>
          </w:p>
        </w:tc>
        <w:tc>
          <w:tcPr>
            <w:tcW w:w="1843" w:type="dxa"/>
          </w:tcPr>
          <w:p w14:paraId="2DCAA400" w14:textId="77777777" w:rsidR="00E259B9" w:rsidRPr="007768B0" w:rsidRDefault="00E259B9" w:rsidP="008850C1">
            <w:pPr>
              <w:spacing w:after="120" w:line="240" w:lineRule="exact"/>
              <w:jc w:val="both"/>
              <w:rPr>
                <w:b/>
              </w:rPr>
            </w:pPr>
          </w:p>
        </w:tc>
        <w:tc>
          <w:tcPr>
            <w:tcW w:w="5103" w:type="dxa"/>
            <w:vAlign w:val="center"/>
          </w:tcPr>
          <w:p w14:paraId="52025CC1" w14:textId="4057ECD9" w:rsidR="00E259B9" w:rsidRDefault="00E259B9" w:rsidP="003975A1">
            <w:pPr>
              <w:spacing w:after="120" w:line="240" w:lineRule="exact"/>
              <w:jc w:val="both"/>
              <w:rPr>
                <w:rFonts w:cs="Arial"/>
              </w:rPr>
            </w:pPr>
            <w:r>
              <w:rPr>
                <w:rFonts w:cs="Arial"/>
              </w:rPr>
              <w:t>Перечень координат характерных точек образуемых земельных участков</w:t>
            </w:r>
          </w:p>
        </w:tc>
        <w:tc>
          <w:tcPr>
            <w:tcW w:w="1660" w:type="dxa"/>
          </w:tcPr>
          <w:p w14:paraId="3FAD4044" w14:textId="0826264A" w:rsidR="00E259B9" w:rsidRDefault="00E259B9" w:rsidP="008850C1">
            <w:pPr>
              <w:spacing w:after="120" w:line="240" w:lineRule="exact"/>
              <w:jc w:val="both"/>
              <w:rPr>
                <w:b/>
              </w:rPr>
            </w:pPr>
            <w:r>
              <w:rPr>
                <w:b/>
              </w:rPr>
              <w:t>10</w:t>
            </w:r>
          </w:p>
        </w:tc>
      </w:tr>
      <w:tr w:rsidR="00E259B9" w:rsidRPr="007768B0" w14:paraId="504F4B45" w14:textId="77777777" w:rsidTr="008850C1">
        <w:tc>
          <w:tcPr>
            <w:tcW w:w="959" w:type="dxa"/>
          </w:tcPr>
          <w:p w14:paraId="5807DEBE" w14:textId="77777777" w:rsidR="00E259B9" w:rsidRPr="007768B0" w:rsidRDefault="00E259B9" w:rsidP="008850C1">
            <w:pPr>
              <w:pStyle w:val="ae"/>
              <w:numPr>
                <w:ilvl w:val="0"/>
                <w:numId w:val="1"/>
              </w:numPr>
              <w:spacing w:line="240" w:lineRule="exact"/>
              <w:jc w:val="both"/>
            </w:pPr>
          </w:p>
        </w:tc>
        <w:tc>
          <w:tcPr>
            <w:tcW w:w="1843" w:type="dxa"/>
          </w:tcPr>
          <w:p w14:paraId="40F8FD0F" w14:textId="77777777" w:rsidR="00E259B9" w:rsidRPr="007768B0" w:rsidRDefault="00E259B9" w:rsidP="008850C1">
            <w:pPr>
              <w:spacing w:after="120" w:line="240" w:lineRule="exact"/>
              <w:jc w:val="both"/>
              <w:rPr>
                <w:b/>
              </w:rPr>
            </w:pPr>
          </w:p>
        </w:tc>
        <w:tc>
          <w:tcPr>
            <w:tcW w:w="5103" w:type="dxa"/>
            <w:vAlign w:val="center"/>
          </w:tcPr>
          <w:p w14:paraId="2B1100B7" w14:textId="01E9C90E" w:rsidR="00E259B9" w:rsidRDefault="00E259B9" w:rsidP="00E259B9">
            <w:pPr>
              <w:jc w:val="both"/>
              <w:rPr>
                <w:rFonts w:cs="Arial"/>
              </w:rPr>
            </w:pPr>
            <w:r w:rsidRPr="00E259B9">
              <w:rPr>
                <w:rFonts w:cs="Arial"/>
              </w:rPr>
              <w:t>Перечень земельных участков, образуемых в соответствии с утверждаемой частью проекта межевания территории, в том числе сведения о площади образуемых земельных участков, виде разрешенного использования образуемых земельных участков, а также сведения о площади образуемых земельных участков, которые будут отнесены к территориям общего пользования</w:t>
            </w:r>
          </w:p>
        </w:tc>
        <w:tc>
          <w:tcPr>
            <w:tcW w:w="1660" w:type="dxa"/>
          </w:tcPr>
          <w:p w14:paraId="46554545" w14:textId="1C98BF4B" w:rsidR="00E259B9" w:rsidRDefault="00E259B9" w:rsidP="008850C1">
            <w:pPr>
              <w:spacing w:after="120" w:line="240" w:lineRule="exact"/>
              <w:jc w:val="both"/>
              <w:rPr>
                <w:b/>
              </w:rPr>
            </w:pPr>
            <w:r>
              <w:rPr>
                <w:b/>
              </w:rPr>
              <w:t>13</w:t>
            </w:r>
          </w:p>
        </w:tc>
      </w:tr>
      <w:tr w:rsidR="00E259B9" w:rsidRPr="007768B0" w14:paraId="73041BBD" w14:textId="77777777" w:rsidTr="008850C1">
        <w:tc>
          <w:tcPr>
            <w:tcW w:w="959" w:type="dxa"/>
          </w:tcPr>
          <w:p w14:paraId="6B368DD2" w14:textId="77777777" w:rsidR="00E259B9" w:rsidRPr="007768B0" w:rsidRDefault="00E259B9" w:rsidP="008850C1">
            <w:pPr>
              <w:pStyle w:val="ae"/>
              <w:numPr>
                <w:ilvl w:val="0"/>
                <w:numId w:val="1"/>
              </w:numPr>
              <w:spacing w:line="240" w:lineRule="exact"/>
              <w:jc w:val="both"/>
            </w:pPr>
          </w:p>
        </w:tc>
        <w:tc>
          <w:tcPr>
            <w:tcW w:w="1843" w:type="dxa"/>
          </w:tcPr>
          <w:p w14:paraId="26EBA8E0" w14:textId="77777777" w:rsidR="00E259B9" w:rsidRPr="007768B0" w:rsidRDefault="00E259B9" w:rsidP="008850C1">
            <w:pPr>
              <w:spacing w:after="120" w:line="240" w:lineRule="exact"/>
              <w:jc w:val="both"/>
              <w:rPr>
                <w:b/>
              </w:rPr>
            </w:pPr>
          </w:p>
        </w:tc>
        <w:tc>
          <w:tcPr>
            <w:tcW w:w="5103" w:type="dxa"/>
            <w:vAlign w:val="center"/>
          </w:tcPr>
          <w:p w14:paraId="39BA6F52" w14:textId="586DA899" w:rsidR="00E259B9" w:rsidRDefault="00E259B9" w:rsidP="003975A1">
            <w:pPr>
              <w:spacing w:after="120" w:line="240" w:lineRule="exact"/>
              <w:jc w:val="both"/>
              <w:rPr>
                <w:rFonts w:cs="Arial"/>
              </w:rPr>
            </w:pPr>
            <w:r>
              <w:rPr>
                <w:rFonts w:cs="Arial"/>
              </w:rPr>
              <w:t>Перечень координат характерных точек границ территории в отношении которой утвержден проект межевания территории</w:t>
            </w:r>
          </w:p>
        </w:tc>
        <w:tc>
          <w:tcPr>
            <w:tcW w:w="1660" w:type="dxa"/>
          </w:tcPr>
          <w:p w14:paraId="404D5D61" w14:textId="00D2DEE7" w:rsidR="00E259B9" w:rsidRDefault="00E259B9" w:rsidP="008850C1">
            <w:pPr>
              <w:spacing w:after="120" w:line="240" w:lineRule="exact"/>
              <w:jc w:val="both"/>
              <w:rPr>
                <w:b/>
              </w:rPr>
            </w:pPr>
            <w:r>
              <w:rPr>
                <w:b/>
              </w:rPr>
              <w:t>1</w:t>
            </w:r>
          </w:p>
        </w:tc>
      </w:tr>
      <w:tr w:rsidR="00E259B9" w:rsidRPr="007768B0" w14:paraId="17EAC72F" w14:textId="77777777" w:rsidTr="008850C1">
        <w:tc>
          <w:tcPr>
            <w:tcW w:w="959" w:type="dxa"/>
          </w:tcPr>
          <w:p w14:paraId="78C3E3F5" w14:textId="77777777" w:rsidR="00E259B9" w:rsidRPr="007768B0" w:rsidRDefault="00E259B9" w:rsidP="00E259B9">
            <w:pPr>
              <w:pStyle w:val="ae"/>
              <w:spacing w:line="240" w:lineRule="exact"/>
              <w:jc w:val="both"/>
            </w:pPr>
          </w:p>
        </w:tc>
        <w:tc>
          <w:tcPr>
            <w:tcW w:w="1843" w:type="dxa"/>
          </w:tcPr>
          <w:p w14:paraId="0E0D351A" w14:textId="77777777" w:rsidR="00E259B9" w:rsidRPr="007768B0" w:rsidRDefault="00E259B9" w:rsidP="008850C1">
            <w:pPr>
              <w:spacing w:after="120" w:line="240" w:lineRule="exact"/>
              <w:jc w:val="both"/>
              <w:rPr>
                <w:b/>
              </w:rPr>
            </w:pPr>
          </w:p>
        </w:tc>
        <w:tc>
          <w:tcPr>
            <w:tcW w:w="5103" w:type="dxa"/>
            <w:vAlign w:val="center"/>
          </w:tcPr>
          <w:p w14:paraId="2BBAED1B" w14:textId="294D7EE1" w:rsidR="00E259B9" w:rsidRPr="00E259B9" w:rsidRDefault="00E259B9" w:rsidP="003975A1">
            <w:pPr>
              <w:spacing w:after="120" w:line="240" w:lineRule="exact"/>
              <w:jc w:val="both"/>
              <w:rPr>
                <w:rFonts w:cs="Arial"/>
                <w:i/>
              </w:rPr>
            </w:pPr>
            <w:r w:rsidRPr="00E259B9">
              <w:rPr>
                <w:rFonts w:cs="Arial"/>
                <w:i/>
              </w:rPr>
              <w:t>Графические материалы</w:t>
            </w:r>
          </w:p>
        </w:tc>
        <w:tc>
          <w:tcPr>
            <w:tcW w:w="1660" w:type="dxa"/>
          </w:tcPr>
          <w:p w14:paraId="3D26E34D" w14:textId="77777777" w:rsidR="00E259B9" w:rsidRDefault="00E259B9" w:rsidP="008850C1">
            <w:pPr>
              <w:spacing w:after="120" w:line="240" w:lineRule="exact"/>
              <w:jc w:val="both"/>
              <w:rPr>
                <w:b/>
              </w:rPr>
            </w:pPr>
          </w:p>
        </w:tc>
      </w:tr>
      <w:tr w:rsidR="00E259B9" w:rsidRPr="007768B0" w14:paraId="1A31F238" w14:textId="77777777" w:rsidTr="008850C1">
        <w:tc>
          <w:tcPr>
            <w:tcW w:w="959" w:type="dxa"/>
          </w:tcPr>
          <w:p w14:paraId="37DFBF35" w14:textId="77777777" w:rsidR="00E259B9" w:rsidRPr="007768B0" w:rsidRDefault="00E259B9" w:rsidP="008850C1">
            <w:pPr>
              <w:pStyle w:val="ae"/>
              <w:numPr>
                <w:ilvl w:val="0"/>
                <w:numId w:val="1"/>
              </w:numPr>
              <w:spacing w:line="240" w:lineRule="exact"/>
              <w:jc w:val="both"/>
            </w:pPr>
          </w:p>
        </w:tc>
        <w:tc>
          <w:tcPr>
            <w:tcW w:w="1843" w:type="dxa"/>
          </w:tcPr>
          <w:p w14:paraId="1DB71C6A" w14:textId="77777777" w:rsidR="00E259B9" w:rsidRPr="007768B0" w:rsidRDefault="00E259B9" w:rsidP="008850C1">
            <w:pPr>
              <w:spacing w:after="120" w:line="240" w:lineRule="exact"/>
              <w:jc w:val="both"/>
              <w:rPr>
                <w:b/>
              </w:rPr>
            </w:pPr>
          </w:p>
        </w:tc>
        <w:tc>
          <w:tcPr>
            <w:tcW w:w="5103" w:type="dxa"/>
            <w:vAlign w:val="center"/>
          </w:tcPr>
          <w:p w14:paraId="14C9BEEA" w14:textId="15B07EC9" w:rsidR="00E259B9" w:rsidRDefault="00E259B9" w:rsidP="003975A1">
            <w:pPr>
              <w:spacing w:after="120" w:line="240" w:lineRule="exact"/>
              <w:jc w:val="both"/>
              <w:rPr>
                <w:rFonts w:cs="Arial"/>
              </w:rPr>
            </w:pPr>
            <w:r>
              <w:rPr>
                <w:rFonts w:cs="Arial"/>
              </w:rPr>
              <w:t>Чертеж межевания территории М1:1000</w:t>
            </w:r>
          </w:p>
        </w:tc>
        <w:tc>
          <w:tcPr>
            <w:tcW w:w="1660" w:type="dxa"/>
          </w:tcPr>
          <w:p w14:paraId="1AADD786" w14:textId="5B1DE2E2" w:rsidR="00E259B9" w:rsidRDefault="00E259B9" w:rsidP="008850C1">
            <w:pPr>
              <w:spacing w:after="120" w:line="240" w:lineRule="exact"/>
              <w:jc w:val="both"/>
              <w:rPr>
                <w:b/>
              </w:rPr>
            </w:pPr>
            <w:r>
              <w:rPr>
                <w:b/>
              </w:rPr>
              <w:t>1</w:t>
            </w:r>
          </w:p>
        </w:tc>
      </w:tr>
      <w:tr w:rsidR="00E259B9" w:rsidRPr="007768B0" w14:paraId="06168734" w14:textId="77777777" w:rsidTr="008850C1">
        <w:tc>
          <w:tcPr>
            <w:tcW w:w="959" w:type="dxa"/>
          </w:tcPr>
          <w:p w14:paraId="25D7293B" w14:textId="77777777" w:rsidR="00E259B9" w:rsidRPr="007768B0" w:rsidRDefault="00E259B9" w:rsidP="008850C1">
            <w:pPr>
              <w:pStyle w:val="ae"/>
              <w:numPr>
                <w:ilvl w:val="0"/>
                <w:numId w:val="1"/>
              </w:numPr>
              <w:spacing w:line="240" w:lineRule="exact"/>
              <w:jc w:val="both"/>
            </w:pPr>
          </w:p>
        </w:tc>
        <w:tc>
          <w:tcPr>
            <w:tcW w:w="1843" w:type="dxa"/>
          </w:tcPr>
          <w:p w14:paraId="4A559633" w14:textId="77777777" w:rsidR="00E259B9" w:rsidRPr="007768B0" w:rsidRDefault="00E259B9" w:rsidP="008850C1">
            <w:pPr>
              <w:spacing w:after="120" w:line="240" w:lineRule="exact"/>
              <w:jc w:val="both"/>
              <w:rPr>
                <w:b/>
              </w:rPr>
            </w:pPr>
          </w:p>
        </w:tc>
        <w:tc>
          <w:tcPr>
            <w:tcW w:w="5103" w:type="dxa"/>
            <w:vAlign w:val="center"/>
          </w:tcPr>
          <w:p w14:paraId="5070043C" w14:textId="69E0877A" w:rsidR="00E259B9" w:rsidRDefault="00E259B9" w:rsidP="003975A1">
            <w:pPr>
              <w:spacing w:after="120" w:line="240" w:lineRule="exact"/>
              <w:jc w:val="both"/>
              <w:rPr>
                <w:rFonts w:cs="Arial"/>
              </w:rPr>
            </w:pPr>
            <w:r>
              <w:rPr>
                <w:rFonts w:cs="Arial"/>
              </w:rPr>
              <w:t>Чертеж границ существующих и планируемых элементов планировочной структуры М 1:1000</w:t>
            </w:r>
          </w:p>
        </w:tc>
        <w:tc>
          <w:tcPr>
            <w:tcW w:w="1660" w:type="dxa"/>
          </w:tcPr>
          <w:p w14:paraId="745F463D" w14:textId="21E06505" w:rsidR="00E259B9" w:rsidRDefault="00E259B9" w:rsidP="008850C1">
            <w:pPr>
              <w:spacing w:after="120" w:line="240" w:lineRule="exact"/>
              <w:jc w:val="both"/>
              <w:rPr>
                <w:b/>
              </w:rPr>
            </w:pPr>
            <w:r>
              <w:rPr>
                <w:b/>
              </w:rPr>
              <w:t>1</w:t>
            </w:r>
          </w:p>
        </w:tc>
      </w:tr>
      <w:tr w:rsidR="00E259B9" w:rsidRPr="007768B0" w14:paraId="38E185DA" w14:textId="77777777" w:rsidTr="00A578BA">
        <w:tc>
          <w:tcPr>
            <w:tcW w:w="9565" w:type="dxa"/>
            <w:gridSpan w:val="4"/>
          </w:tcPr>
          <w:p w14:paraId="45ADA228" w14:textId="77777777" w:rsidR="00E259B9" w:rsidRDefault="00E259B9" w:rsidP="00E259B9">
            <w:pPr>
              <w:spacing w:after="120" w:line="240" w:lineRule="exact"/>
              <w:jc w:val="center"/>
              <w:rPr>
                <w:rFonts w:cs="Arial"/>
                <w:b/>
              </w:rPr>
            </w:pPr>
            <w:r w:rsidRPr="007768B0">
              <w:rPr>
                <w:rFonts w:cs="Arial"/>
                <w:b/>
              </w:rPr>
              <w:t>Материалы по обоснованию</w:t>
            </w:r>
          </w:p>
          <w:p w14:paraId="64B618C7" w14:textId="3132C2DB" w:rsidR="00E259B9" w:rsidRDefault="00E259B9" w:rsidP="00E259B9">
            <w:pPr>
              <w:spacing w:after="120" w:line="240" w:lineRule="exact"/>
              <w:jc w:val="center"/>
              <w:rPr>
                <w:b/>
              </w:rPr>
            </w:pPr>
            <w:r w:rsidRPr="007768B0">
              <w:rPr>
                <w:rFonts w:cs="Arial"/>
                <w:i/>
              </w:rPr>
              <w:t>Графические материалы:</w:t>
            </w:r>
          </w:p>
        </w:tc>
      </w:tr>
      <w:tr w:rsidR="00E259B9" w:rsidRPr="007768B0" w14:paraId="514C7ADE" w14:textId="77777777" w:rsidTr="008850C1">
        <w:tc>
          <w:tcPr>
            <w:tcW w:w="959" w:type="dxa"/>
          </w:tcPr>
          <w:p w14:paraId="006C3C75" w14:textId="77777777" w:rsidR="00E259B9" w:rsidRPr="007768B0" w:rsidRDefault="00E259B9" w:rsidP="008850C1">
            <w:pPr>
              <w:pStyle w:val="ae"/>
              <w:numPr>
                <w:ilvl w:val="0"/>
                <w:numId w:val="1"/>
              </w:numPr>
              <w:spacing w:line="240" w:lineRule="exact"/>
              <w:jc w:val="both"/>
            </w:pPr>
          </w:p>
        </w:tc>
        <w:tc>
          <w:tcPr>
            <w:tcW w:w="1843" w:type="dxa"/>
          </w:tcPr>
          <w:p w14:paraId="535814F1" w14:textId="77777777" w:rsidR="00E259B9" w:rsidRPr="007768B0" w:rsidRDefault="00E259B9" w:rsidP="008850C1">
            <w:pPr>
              <w:spacing w:after="120" w:line="240" w:lineRule="exact"/>
              <w:jc w:val="both"/>
              <w:rPr>
                <w:b/>
              </w:rPr>
            </w:pPr>
          </w:p>
        </w:tc>
        <w:tc>
          <w:tcPr>
            <w:tcW w:w="5103" w:type="dxa"/>
            <w:vAlign w:val="center"/>
          </w:tcPr>
          <w:p w14:paraId="7528437B" w14:textId="68B78FD0" w:rsidR="00E259B9" w:rsidRDefault="00E259B9" w:rsidP="003975A1">
            <w:pPr>
              <w:spacing w:after="120" w:line="240" w:lineRule="exact"/>
              <w:jc w:val="both"/>
              <w:rPr>
                <w:rFonts w:cs="Arial"/>
              </w:rPr>
            </w:pPr>
            <w:r>
              <w:rPr>
                <w:rFonts w:cs="Arial"/>
              </w:rPr>
              <w:t>Чертеж границ существующих земельных участков, границ зон с особыми условиями использования территории, местоположения существующих объектов капитального строительства, границ особо охраняемых природных территорий, границ территорий объектов культурного наследия, границ лесничеств, лесопарков, участковых лесничеств, лесных кварталов, лесотакционных выделов или частей лесотакционных выделов М 1:1000</w:t>
            </w:r>
          </w:p>
        </w:tc>
        <w:tc>
          <w:tcPr>
            <w:tcW w:w="1660" w:type="dxa"/>
          </w:tcPr>
          <w:p w14:paraId="24B1BA80" w14:textId="651513D3" w:rsidR="00E259B9" w:rsidRDefault="00E259B9" w:rsidP="008850C1">
            <w:pPr>
              <w:spacing w:after="120" w:line="240" w:lineRule="exact"/>
              <w:jc w:val="both"/>
              <w:rPr>
                <w:b/>
              </w:rPr>
            </w:pPr>
            <w:r>
              <w:rPr>
                <w:b/>
              </w:rPr>
              <w:t>1</w:t>
            </w:r>
          </w:p>
        </w:tc>
      </w:tr>
    </w:tbl>
    <w:p w14:paraId="40345F08" w14:textId="77777777" w:rsidR="00AB5542" w:rsidRPr="007768B0" w:rsidRDefault="00AB5542" w:rsidP="008850C1">
      <w:pPr>
        <w:spacing w:line="240" w:lineRule="exact"/>
        <w:jc w:val="both"/>
        <w:rPr>
          <w:b/>
        </w:rPr>
      </w:pPr>
    </w:p>
    <w:p w14:paraId="342E8302" w14:textId="77777777" w:rsidR="00AB5542" w:rsidRPr="007768B0" w:rsidRDefault="00AB5542" w:rsidP="008850C1">
      <w:pPr>
        <w:spacing w:line="240" w:lineRule="exact"/>
        <w:jc w:val="both"/>
        <w:rPr>
          <w:b/>
        </w:rPr>
      </w:pPr>
    </w:p>
    <w:p w14:paraId="7764BA0A" w14:textId="77777777" w:rsidR="00AB5542" w:rsidRPr="007768B0" w:rsidRDefault="00AB5542" w:rsidP="008850C1">
      <w:pPr>
        <w:spacing w:line="240" w:lineRule="exact"/>
        <w:jc w:val="both"/>
        <w:rPr>
          <w:b/>
        </w:rPr>
      </w:pPr>
    </w:p>
    <w:p w14:paraId="6E421B6C" w14:textId="77777777" w:rsidR="00AB5542" w:rsidRPr="007768B0" w:rsidRDefault="00AB5542" w:rsidP="008850C1">
      <w:pPr>
        <w:spacing w:line="240" w:lineRule="exact"/>
        <w:jc w:val="both"/>
        <w:rPr>
          <w:b/>
        </w:rPr>
      </w:pPr>
    </w:p>
    <w:p w14:paraId="7922FFEF" w14:textId="77777777" w:rsidR="00AB5542" w:rsidRPr="007768B0" w:rsidRDefault="00AB5542" w:rsidP="00AB5542">
      <w:pPr>
        <w:jc w:val="both"/>
        <w:rPr>
          <w:b/>
        </w:rPr>
      </w:pPr>
    </w:p>
    <w:p w14:paraId="4EC15DD9" w14:textId="77777777" w:rsidR="00AB5542" w:rsidRPr="007768B0" w:rsidRDefault="00AB5542" w:rsidP="00AB5542">
      <w:pPr>
        <w:jc w:val="both"/>
        <w:rPr>
          <w:b/>
        </w:rPr>
      </w:pPr>
    </w:p>
    <w:p w14:paraId="6B3A2891" w14:textId="77777777" w:rsidR="00AB5542" w:rsidRPr="007768B0" w:rsidRDefault="00AB5542" w:rsidP="00AB5542">
      <w:pPr>
        <w:jc w:val="both"/>
        <w:rPr>
          <w:b/>
        </w:rPr>
      </w:pPr>
    </w:p>
    <w:p w14:paraId="24800F7D" w14:textId="5FDEE5C8" w:rsidR="00DF0BA2" w:rsidRPr="007768B0" w:rsidRDefault="00836CBB">
      <w:pPr>
        <w:rPr>
          <w:b/>
        </w:rPr>
      </w:pPr>
      <w:r w:rsidRPr="007768B0">
        <w:rPr>
          <w:b/>
        </w:rPr>
        <w:br w:type="page"/>
      </w:r>
    </w:p>
    <w:p w14:paraId="7F6795F1" w14:textId="67E246B3" w:rsidR="00F1381D" w:rsidRPr="007768B0" w:rsidRDefault="00F1381D" w:rsidP="00F1381D">
      <w:pPr>
        <w:shd w:val="clear" w:color="auto" w:fill="374C80" w:themeFill="accent4" w:themeFillShade="BF"/>
        <w:jc w:val="center"/>
        <w:rPr>
          <w:b/>
          <w:color w:val="FFFFFF" w:themeColor="background1"/>
          <w:sz w:val="28"/>
          <w:szCs w:val="28"/>
        </w:rPr>
      </w:pPr>
      <w:r w:rsidRPr="007768B0">
        <w:rPr>
          <w:b/>
          <w:color w:val="FFFFFF" w:themeColor="background1"/>
          <w:sz w:val="28"/>
          <w:szCs w:val="28"/>
        </w:rPr>
        <w:lastRenderedPageBreak/>
        <w:t>ВВЕДЕНИЕ. ЦЕЛИ И ЗАДАЧИ ПРОЕКТА</w:t>
      </w:r>
    </w:p>
    <w:p w14:paraId="2CA55F4B" w14:textId="77777777" w:rsidR="00DF0BA2" w:rsidRPr="007768B0" w:rsidRDefault="00DF0BA2">
      <w:pPr>
        <w:rPr>
          <w:b/>
          <w:sz w:val="28"/>
          <w:szCs w:val="28"/>
        </w:rPr>
      </w:pPr>
    </w:p>
    <w:p w14:paraId="5F458F72" w14:textId="4D92615D" w:rsidR="00DF0BA2" w:rsidRPr="007768B0" w:rsidRDefault="00F1381D" w:rsidP="000045BE">
      <w:pPr>
        <w:spacing w:line="276" w:lineRule="auto"/>
        <w:ind w:firstLine="709"/>
        <w:jc w:val="both"/>
        <w:rPr>
          <w:sz w:val="28"/>
          <w:szCs w:val="28"/>
        </w:rPr>
      </w:pPr>
      <w:r w:rsidRPr="007768B0">
        <w:rPr>
          <w:sz w:val="28"/>
          <w:szCs w:val="28"/>
        </w:rPr>
        <w:t>Проект планировки территории подготовлен на основании постановления Администрации городского поселения Суходол муниципального района Сергиевский Самарской области Сергиевский Самар</w:t>
      </w:r>
      <w:r w:rsidR="002834A3" w:rsidRPr="007768B0">
        <w:rPr>
          <w:sz w:val="28"/>
          <w:szCs w:val="28"/>
        </w:rPr>
        <w:t>ской области от 30.06.2023 № 90</w:t>
      </w:r>
      <w:r w:rsidRPr="007768B0">
        <w:rPr>
          <w:sz w:val="28"/>
          <w:szCs w:val="28"/>
        </w:rPr>
        <w:t xml:space="preserve"> «О комплексном развитии незастроенной территории, расположенной в кадастровом квартале 63:63:1102005 в жилой зоне Ж1 «Зона застройки индивидуальными жилыми домами и малоэтажными жилыми домами» и договором о комплексном развитии незастроенной территории от 29.08.2023 № 22000136760000000143, заключенным между Администрацией городского поселения Суходол муниципального района Сергиевский Самаркой области и ООО СК «АМИК».</w:t>
      </w:r>
    </w:p>
    <w:p w14:paraId="4C678469" w14:textId="6E94AB71" w:rsidR="002834A3" w:rsidRPr="007768B0" w:rsidRDefault="000045BE" w:rsidP="000045BE">
      <w:pPr>
        <w:tabs>
          <w:tab w:val="left" w:pos="5040"/>
        </w:tabs>
        <w:spacing w:line="276" w:lineRule="auto"/>
        <w:ind w:firstLine="709"/>
        <w:jc w:val="both"/>
        <w:rPr>
          <w:sz w:val="28"/>
          <w:szCs w:val="28"/>
        </w:rPr>
      </w:pPr>
      <w:r w:rsidRPr="007768B0">
        <w:rPr>
          <w:sz w:val="28"/>
          <w:szCs w:val="28"/>
        </w:rPr>
        <w:t>В соответствии с требованиями статьи 41 Градостроительного кодекса РФ</w:t>
      </w:r>
      <w:r w:rsidR="002834A3" w:rsidRPr="007768B0">
        <w:rPr>
          <w:sz w:val="28"/>
          <w:szCs w:val="28"/>
        </w:rPr>
        <w:t xml:space="preserve"> </w:t>
      </w:r>
      <w:r w:rsidRPr="007768B0">
        <w:rPr>
          <w:sz w:val="28"/>
          <w:szCs w:val="28"/>
        </w:rPr>
        <w:t>подготовка документации по планировке территории осуществляется в целях</w:t>
      </w:r>
      <w:r w:rsidR="002834A3" w:rsidRPr="007768B0">
        <w:rPr>
          <w:sz w:val="28"/>
          <w:szCs w:val="28"/>
        </w:rPr>
        <w:t xml:space="preserve">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регионального значения, объектов местного значения муниципального района Сергиевский Самарской области, объектов местного значения городского поселения Суходол муниципального района Сергиевский Самарской области, а также определения местоположения границ образуемых и изменяемых земельных участков. </w:t>
      </w:r>
    </w:p>
    <w:p w14:paraId="7AE5F6A0" w14:textId="77777777" w:rsidR="000045BE" w:rsidRPr="007768B0" w:rsidRDefault="000045BE" w:rsidP="000045BE">
      <w:pPr>
        <w:spacing w:line="276" w:lineRule="auto"/>
        <w:ind w:firstLine="709"/>
        <w:jc w:val="both"/>
        <w:rPr>
          <w:sz w:val="28"/>
          <w:szCs w:val="28"/>
        </w:rPr>
      </w:pPr>
      <w:r w:rsidRPr="007768B0">
        <w:rPr>
          <w:sz w:val="28"/>
          <w:szCs w:val="28"/>
        </w:rPr>
        <w:t xml:space="preserve">Цели подготовки проекта: </w:t>
      </w:r>
    </w:p>
    <w:p w14:paraId="63334D3C" w14:textId="77777777" w:rsidR="000045BE" w:rsidRPr="007768B0" w:rsidRDefault="000045BE" w:rsidP="000045BE">
      <w:pPr>
        <w:numPr>
          <w:ilvl w:val="0"/>
          <w:numId w:val="2"/>
        </w:numPr>
        <w:spacing w:line="276" w:lineRule="auto"/>
        <w:ind w:left="0" w:firstLine="709"/>
        <w:jc w:val="both"/>
        <w:rPr>
          <w:sz w:val="28"/>
          <w:szCs w:val="28"/>
        </w:rPr>
      </w:pPr>
      <w:r w:rsidRPr="007768B0">
        <w:rPr>
          <w:sz w:val="28"/>
          <w:szCs w:val="28"/>
        </w:rPr>
        <w:t xml:space="preserve">Формирование градостроительной стратегии решающей архитектурно-планировочные, социальные, экологические, инженерные и транспортные проблемы в отношении проектируемой территории с соблюдением требований градостроительного </w:t>
      </w:r>
      <w:r w:rsidRPr="007768B0">
        <w:rPr>
          <w:sz w:val="28"/>
          <w:szCs w:val="28"/>
        </w:rPr>
        <w:lastRenderedPageBreak/>
        <w:t>законодательства, расчетом нормативов градостроительного проектирования;</w:t>
      </w:r>
    </w:p>
    <w:p w14:paraId="4226F367" w14:textId="77777777" w:rsidR="000045BE" w:rsidRPr="007768B0" w:rsidRDefault="000045BE" w:rsidP="000045BE">
      <w:pPr>
        <w:numPr>
          <w:ilvl w:val="0"/>
          <w:numId w:val="2"/>
        </w:numPr>
        <w:spacing w:line="276" w:lineRule="auto"/>
        <w:ind w:left="0" w:firstLine="709"/>
        <w:jc w:val="both"/>
        <w:rPr>
          <w:sz w:val="28"/>
          <w:szCs w:val="28"/>
        </w:rPr>
      </w:pPr>
      <w:r w:rsidRPr="007768B0">
        <w:rPr>
          <w:sz w:val="28"/>
          <w:szCs w:val="28"/>
        </w:rPr>
        <w:t>Обеспечение беспрепятственного формирования земельных участков на основании разработанной документации по планировке территории;</w:t>
      </w:r>
    </w:p>
    <w:p w14:paraId="6B5492E1" w14:textId="77777777" w:rsidR="000045BE" w:rsidRPr="007768B0" w:rsidRDefault="000045BE" w:rsidP="000045BE">
      <w:pPr>
        <w:numPr>
          <w:ilvl w:val="0"/>
          <w:numId w:val="2"/>
        </w:numPr>
        <w:spacing w:line="276" w:lineRule="auto"/>
        <w:ind w:left="0" w:firstLine="709"/>
        <w:jc w:val="both"/>
        <w:rPr>
          <w:sz w:val="28"/>
          <w:szCs w:val="28"/>
        </w:rPr>
      </w:pPr>
      <w:r w:rsidRPr="007768B0">
        <w:rPr>
          <w:sz w:val="28"/>
          <w:szCs w:val="28"/>
        </w:rPr>
        <w:t xml:space="preserve">Обеспечение комплексного развития проектируемой территории, выделение элементов планировочной структуры, установление границ земельных участков, установление границ зон планируемого размещения объектов капитального строительства. </w:t>
      </w:r>
    </w:p>
    <w:p w14:paraId="2693A120" w14:textId="77777777" w:rsidR="000045BE" w:rsidRPr="007768B0" w:rsidRDefault="000045BE" w:rsidP="000045BE">
      <w:pPr>
        <w:spacing w:line="276" w:lineRule="auto"/>
        <w:ind w:firstLine="709"/>
        <w:jc w:val="both"/>
        <w:rPr>
          <w:sz w:val="28"/>
          <w:szCs w:val="28"/>
        </w:rPr>
      </w:pPr>
      <w:r w:rsidRPr="007768B0">
        <w:rPr>
          <w:sz w:val="28"/>
          <w:szCs w:val="28"/>
        </w:rPr>
        <w:t>В задачи проекта входит:</w:t>
      </w:r>
    </w:p>
    <w:p w14:paraId="089904F2" w14:textId="77777777" w:rsidR="000045BE" w:rsidRPr="007768B0" w:rsidRDefault="000045BE" w:rsidP="000045BE">
      <w:pPr>
        <w:numPr>
          <w:ilvl w:val="0"/>
          <w:numId w:val="4"/>
        </w:numPr>
        <w:spacing w:line="276" w:lineRule="auto"/>
        <w:ind w:left="0" w:firstLine="709"/>
        <w:contextualSpacing/>
        <w:jc w:val="both"/>
        <w:rPr>
          <w:sz w:val="28"/>
          <w:szCs w:val="28"/>
        </w:rPr>
      </w:pPr>
      <w:r w:rsidRPr="007768B0">
        <w:rPr>
          <w:sz w:val="28"/>
          <w:szCs w:val="28"/>
        </w:rPr>
        <w:t>Проведение комплексного анализа состояния проектируемой территории для выявления ее градостроительного, ресурсного потенциала для повышения эффективности ее использования в рамках реализации целей.</w:t>
      </w:r>
    </w:p>
    <w:p w14:paraId="715F73DB" w14:textId="39A35375" w:rsidR="000045BE" w:rsidRPr="007768B0" w:rsidRDefault="000045BE" w:rsidP="000045BE">
      <w:pPr>
        <w:numPr>
          <w:ilvl w:val="0"/>
          <w:numId w:val="4"/>
        </w:numPr>
        <w:spacing w:line="276" w:lineRule="auto"/>
        <w:ind w:left="0" w:firstLine="709"/>
        <w:contextualSpacing/>
        <w:jc w:val="both"/>
        <w:rPr>
          <w:sz w:val="28"/>
          <w:szCs w:val="28"/>
        </w:rPr>
      </w:pPr>
      <w:r w:rsidRPr="007768B0">
        <w:rPr>
          <w:sz w:val="28"/>
          <w:szCs w:val="28"/>
        </w:rPr>
        <w:t>В целях формирования базы для подготовки документации по планировке территории анализ отчетов об инженерных изысканиях в объеме, предусмотренном заданием на выполнение инженерных изысканий, необходимых для подготовки проекта планировки территории и проекта межевания территории, являющегося приложением к решению ООО СК «АМИК» о разработке проекта планировки территории и проекта межевания территории в поселке городского типа Суходол городского поселения Суходол муниципального района Сергиевский Самарской области № 1 от 29.08.2023.</w:t>
      </w:r>
    </w:p>
    <w:p w14:paraId="75EC7E62" w14:textId="77777777" w:rsidR="000045BE" w:rsidRPr="007768B0" w:rsidRDefault="000045BE" w:rsidP="000045BE">
      <w:pPr>
        <w:numPr>
          <w:ilvl w:val="0"/>
          <w:numId w:val="4"/>
        </w:numPr>
        <w:spacing w:line="276" w:lineRule="auto"/>
        <w:ind w:left="0" w:firstLine="709"/>
        <w:contextualSpacing/>
        <w:jc w:val="both"/>
        <w:rPr>
          <w:sz w:val="28"/>
          <w:szCs w:val="28"/>
        </w:rPr>
      </w:pPr>
      <w:r w:rsidRPr="007768B0">
        <w:rPr>
          <w:sz w:val="28"/>
          <w:szCs w:val="28"/>
        </w:rPr>
        <w:t>Получение технических условий на подключение проектируемой территории к сетям газоснабжения, сетям электроснабжения, сетям водоснабжения.</w:t>
      </w:r>
    </w:p>
    <w:p w14:paraId="0CB9701D" w14:textId="77777777" w:rsidR="000045BE" w:rsidRPr="007768B0" w:rsidRDefault="000045BE" w:rsidP="000045BE">
      <w:pPr>
        <w:numPr>
          <w:ilvl w:val="0"/>
          <w:numId w:val="4"/>
        </w:numPr>
        <w:spacing w:line="276" w:lineRule="auto"/>
        <w:ind w:left="0" w:firstLine="709"/>
        <w:jc w:val="both"/>
        <w:rPr>
          <w:sz w:val="28"/>
          <w:szCs w:val="28"/>
        </w:rPr>
      </w:pPr>
      <w:r w:rsidRPr="007768B0">
        <w:rPr>
          <w:sz w:val="28"/>
          <w:szCs w:val="28"/>
        </w:rPr>
        <w:t>Определение характера и масштаба наличествующих проблем и градостроительных ограничений на базе проведенных изысканий и полученных исходных данных. Разработка предложений и путей решения выявленных проблем;</w:t>
      </w:r>
    </w:p>
    <w:p w14:paraId="410EBB69" w14:textId="5D60194E" w:rsidR="000045BE" w:rsidRPr="007768B0" w:rsidRDefault="000045BE" w:rsidP="000045BE">
      <w:pPr>
        <w:numPr>
          <w:ilvl w:val="0"/>
          <w:numId w:val="4"/>
        </w:numPr>
        <w:spacing w:line="276" w:lineRule="auto"/>
        <w:ind w:left="0" w:firstLine="709"/>
        <w:contextualSpacing/>
        <w:jc w:val="both"/>
        <w:rPr>
          <w:sz w:val="28"/>
          <w:szCs w:val="28"/>
        </w:rPr>
      </w:pPr>
      <w:r w:rsidRPr="007768B0">
        <w:rPr>
          <w:sz w:val="28"/>
          <w:szCs w:val="28"/>
        </w:rPr>
        <w:t xml:space="preserve">Подготовка документации по планировке территории, включающей в себя проект планировки и проект межевания </w:t>
      </w:r>
      <w:r w:rsidRPr="007768B0">
        <w:rPr>
          <w:sz w:val="28"/>
          <w:szCs w:val="28"/>
        </w:rPr>
        <w:lastRenderedPageBreak/>
        <w:t>территории, соответствующие требованиям Градостроительного кодекса Российской Федерации, постановлением Администрации городского поселения Суходол муниципального района Сергиевский Самарской области от 30.06.2023 № 90  «О комплексном развитии незастроенной территории, расположенной в кадастровом квартале 63:63:1102005 в жилой зоне Ж1 «Зона застройки индивидуальными жилыми домами и малоэтажными жилыми домами», договором о комплексном развитии незастроенной территории от 29.08.2023 № 22000136760000000143 в том числе с учетом:</w:t>
      </w:r>
    </w:p>
    <w:p w14:paraId="6D3891CB" w14:textId="77777777" w:rsidR="000045BE" w:rsidRPr="007768B0" w:rsidRDefault="000045BE" w:rsidP="000045BE">
      <w:pPr>
        <w:numPr>
          <w:ilvl w:val="0"/>
          <w:numId w:val="3"/>
        </w:numPr>
        <w:spacing w:line="276" w:lineRule="auto"/>
        <w:ind w:left="0" w:firstLine="709"/>
        <w:contextualSpacing/>
        <w:jc w:val="both"/>
        <w:rPr>
          <w:sz w:val="28"/>
          <w:szCs w:val="28"/>
        </w:rPr>
      </w:pPr>
      <w:r w:rsidRPr="007768B0">
        <w:rPr>
          <w:sz w:val="28"/>
          <w:szCs w:val="28"/>
        </w:rPr>
        <w:t>обеспечения экологической безопасности проектируемой территории;</w:t>
      </w:r>
    </w:p>
    <w:p w14:paraId="2E3E131B" w14:textId="77777777" w:rsidR="000045BE" w:rsidRPr="007768B0" w:rsidRDefault="000045BE" w:rsidP="000045BE">
      <w:pPr>
        <w:numPr>
          <w:ilvl w:val="0"/>
          <w:numId w:val="3"/>
        </w:numPr>
        <w:spacing w:line="276" w:lineRule="auto"/>
        <w:ind w:left="0" w:firstLine="709"/>
        <w:contextualSpacing/>
        <w:jc w:val="both"/>
        <w:rPr>
          <w:sz w:val="28"/>
          <w:szCs w:val="28"/>
        </w:rPr>
      </w:pPr>
      <w:r w:rsidRPr="007768B0">
        <w:rPr>
          <w:sz w:val="28"/>
          <w:szCs w:val="28"/>
        </w:rPr>
        <w:t>разработки предложений по размещению объектов местного значения, в соответствии требованиями действующего законодательства (при необходимости);</w:t>
      </w:r>
    </w:p>
    <w:p w14:paraId="1E6FBE1D" w14:textId="77777777" w:rsidR="000045BE" w:rsidRPr="007768B0" w:rsidRDefault="000045BE" w:rsidP="000045BE">
      <w:pPr>
        <w:numPr>
          <w:ilvl w:val="0"/>
          <w:numId w:val="3"/>
        </w:numPr>
        <w:spacing w:line="276" w:lineRule="auto"/>
        <w:ind w:left="0" w:firstLine="709"/>
        <w:contextualSpacing/>
        <w:jc w:val="both"/>
        <w:rPr>
          <w:sz w:val="28"/>
          <w:szCs w:val="28"/>
        </w:rPr>
      </w:pPr>
      <w:r w:rsidRPr="007768B0">
        <w:rPr>
          <w:sz w:val="28"/>
          <w:szCs w:val="28"/>
        </w:rPr>
        <w:t>подготовки предложений по размещению объектов федерального и регионального значения, перечень которых утвержден в схемах территориального планирования Российской Федерации и Самарской области (при необходимости);</w:t>
      </w:r>
    </w:p>
    <w:p w14:paraId="3FDD2711" w14:textId="77777777" w:rsidR="000045BE" w:rsidRPr="007768B0" w:rsidRDefault="000045BE" w:rsidP="000045BE">
      <w:pPr>
        <w:numPr>
          <w:ilvl w:val="0"/>
          <w:numId w:val="3"/>
        </w:numPr>
        <w:spacing w:line="276" w:lineRule="auto"/>
        <w:ind w:left="0" w:firstLine="709"/>
        <w:contextualSpacing/>
        <w:jc w:val="both"/>
        <w:rPr>
          <w:sz w:val="28"/>
          <w:szCs w:val="28"/>
        </w:rPr>
      </w:pPr>
      <w:r w:rsidRPr="007768B0">
        <w:rPr>
          <w:sz w:val="28"/>
          <w:szCs w:val="28"/>
        </w:rPr>
        <w:t>определения мероприятий, направленных на формирование (совершенствование) дорожной и транспортной инфраструктуры;</w:t>
      </w:r>
    </w:p>
    <w:p w14:paraId="22308A6C" w14:textId="77777777" w:rsidR="000045BE" w:rsidRPr="007768B0" w:rsidRDefault="000045BE" w:rsidP="000045BE">
      <w:pPr>
        <w:numPr>
          <w:ilvl w:val="0"/>
          <w:numId w:val="3"/>
        </w:numPr>
        <w:spacing w:line="276" w:lineRule="auto"/>
        <w:ind w:left="0" w:firstLine="709"/>
        <w:contextualSpacing/>
        <w:jc w:val="both"/>
        <w:rPr>
          <w:sz w:val="28"/>
          <w:szCs w:val="28"/>
        </w:rPr>
      </w:pPr>
      <w:r w:rsidRPr="007768B0">
        <w:rPr>
          <w:sz w:val="28"/>
          <w:szCs w:val="28"/>
        </w:rPr>
        <w:t>анализа утвержденных документов территориального планирования муниципального района Сергиевский Самарской области и городского поселения Суходол.</w:t>
      </w:r>
    </w:p>
    <w:p w14:paraId="3B3B2382" w14:textId="77777777" w:rsidR="000045BE" w:rsidRPr="007768B0" w:rsidRDefault="000045BE" w:rsidP="000045BE">
      <w:pPr>
        <w:numPr>
          <w:ilvl w:val="0"/>
          <w:numId w:val="4"/>
        </w:numPr>
        <w:spacing w:line="276" w:lineRule="auto"/>
        <w:ind w:left="0" w:firstLine="709"/>
        <w:contextualSpacing/>
        <w:jc w:val="both"/>
        <w:rPr>
          <w:sz w:val="28"/>
          <w:szCs w:val="28"/>
        </w:rPr>
      </w:pPr>
      <w:r w:rsidRPr="007768B0">
        <w:rPr>
          <w:sz w:val="28"/>
          <w:szCs w:val="28"/>
        </w:rPr>
        <w:t xml:space="preserve">Анализ подготовленной документации по планировке территории на соответствие Генеральному плану и Правилам землепользования и застройки г.п. Суходол муниципального района Сергиевский Самарской области с подготовкой предложений по внесению соответствующих изменений в указанные правовые акты (в случае необходимости). </w:t>
      </w:r>
    </w:p>
    <w:p w14:paraId="66CDF6A2" w14:textId="77777777" w:rsidR="000045BE" w:rsidRPr="007768B0" w:rsidRDefault="000045BE" w:rsidP="000045BE">
      <w:pPr>
        <w:numPr>
          <w:ilvl w:val="0"/>
          <w:numId w:val="4"/>
        </w:numPr>
        <w:spacing w:line="276" w:lineRule="auto"/>
        <w:ind w:left="0" w:firstLine="709"/>
        <w:contextualSpacing/>
        <w:jc w:val="both"/>
        <w:rPr>
          <w:sz w:val="28"/>
          <w:szCs w:val="28"/>
        </w:rPr>
      </w:pPr>
      <w:r w:rsidRPr="007768B0">
        <w:rPr>
          <w:sz w:val="28"/>
          <w:szCs w:val="28"/>
        </w:rPr>
        <w:t>Оптимизация территориальной структуры проектируемой территории.</w:t>
      </w:r>
    </w:p>
    <w:p w14:paraId="3056640C" w14:textId="77777777" w:rsidR="000045BE" w:rsidRPr="007768B0" w:rsidRDefault="000045BE" w:rsidP="000045BE">
      <w:pPr>
        <w:numPr>
          <w:ilvl w:val="0"/>
          <w:numId w:val="4"/>
        </w:numPr>
        <w:spacing w:line="276" w:lineRule="auto"/>
        <w:ind w:left="0" w:firstLine="709"/>
        <w:contextualSpacing/>
        <w:jc w:val="both"/>
        <w:rPr>
          <w:sz w:val="28"/>
          <w:szCs w:val="28"/>
        </w:rPr>
      </w:pPr>
      <w:r w:rsidRPr="007768B0">
        <w:rPr>
          <w:sz w:val="28"/>
          <w:szCs w:val="28"/>
        </w:rPr>
        <w:lastRenderedPageBreak/>
        <w:t xml:space="preserve">Правовое сопровождение процедуры публичных слушаний в соответствии с требованиями ст. 5.1 ГрК РФ с поведением оценки поступающих замечаний и предложений, а также внесением необходимых корректировок с учетом осуществления комплексного анализа поступающих предложений с проверкой на соответствие требованиям действующего градостроительного законодательства. </w:t>
      </w:r>
    </w:p>
    <w:p w14:paraId="7D48DD7F" w14:textId="77777777" w:rsidR="000045BE" w:rsidRPr="007768B0" w:rsidRDefault="000045BE" w:rsidP="000045BE">
      <w:pPr>
        <w:numPr>
          <w:ilvl w:val="0"/>
          <w:numId w:val="4"/>
        </w:numPr>
        <w:spacing w:line="276" w:lineRule="auto"/>
        <w:ind w:left="0" w:firstLine="709"/>
        <w:contextualSpacing/>
        <w:jc w:val="both"/>
        <w:rPr>
          <w:sz w:val="28"/>
          <w:szCs w:val="28"/>
        </w:rPr>
      </w:pPr>
      <w:r w:rsidRPr="007768B0">
        <w:rPr>
          <w:sz w:val="28"/>
          <w:szCs w:val="28"/>
        </w:rPr>
        <w:t>Обеспечение выработки оптимальных решений в части развития территории.</w:t>
      </w:r>
    </w:p>
    <w:p w14:paraId="6F6659BA" w14:textId="77777777" w:rsidR="000045BE" w:rsidRPr="007768B0" w:rsidRDefault="000045BE" w:rsidP="000045BE">
      <w:pPr>
        <w:numPr>
          <w:ilvl w:val="0"/>
          <w:numId w:val="4"/>
        </w:numPr>
        <w:spacing w:line="276" w:lineRule="auto"/>
        <w:ind w:left="0" w:firstLine="709"/>
        <w:contextualSpacing/>
        <w:jc w:val="both"/>
        <w:rPr>
          <w:sz w:val="28"/>
          <w:szCs w:val="28"/>
        </w:rPr>
      </w:pPr>
      <w:r w:rsidRPr="007768B0">
        <w:rPr>
          <w:sz w:val="28"/>
          <w:szCs w:val="28"/>
        </w:rPr>
        <w:t>Сопровождение процесса согласования документации по планировке территории с уполномоченными органами власти и организациями в соответствии с требованиями статей 45-46 ГрК РФ.</w:t>
      </w:r>
    </w:p>
    <w:p w14:paraId="0A9CE208" w14:textId="03AE038E" w:rsidR="00DF0BA2" w:rsidRPr="007768B0" w:rsidRDefault="00DF0BA2" w:rsidP="000045BE">
      <w:pPr>
        <w:spacing w:line="276" w:lineRule="auto"/>
        <w:rPr>
          <w:sz w:val="28"/>
          <w:szCs w:val="28"/>
        </w:rPr>
      </w:pPr>
    </w:p>
    <w:p w14:paraId="3F9809AC" w14:textId="77777777" w:rsidR="00DF0BA2" w:rsidRPr="007768B0" w:rsidRDefault="00DF0BA2" w:rsidP="000045BE">
      <w:pPr>
        <w:spacing w:line="276" w:lineRule="auto"/>
        <w:rPr>
          <w:sz w:val="28"/>
          <w:szCs w:val="28"/>
        </w:rPr>
      </w:pPr>
    </w:p>
    <w:p w14:paraId="46B7F13D" w14:textId="55F58C45" w:rsidR="000045BE" w:rsidRPr="007768B0" w:rsidRDefault="000045BE">
      <w:pPr>
        <w:rPr>
          <w:sz w:val="28"/>
          <w:szCs w:val="28"/>
        </w:rPr>
      </w:pPr>
      <w:r w:rsidRPr="007768B0">
        <w:rPr>
          <w:sz w:val="28"/>
          <w:szCs w:val="28"/>
        </w:rPr>
        <w:br w:type="page"/>
      </w:r>
    </w:p>
    <w:p w14:paraId="1EA66929" w14:textId="35CC6532" w:rsidR="000045BE" w:rsidRPr="007768B0" w:rsidRDefault="000045BE" w:rsidP="000045BE">
      <w:pPr>
        <w:shd w:val="clear" w:color="auto" w:fill="374C80" w:themeFill="accent4" w:themeFillShade="BF"/>
        <w:jc w:val="center"/>
        <w:rPr>
          <w:b/>
          <w:color w:val="FFFFFF" w:themeColor="background1"/>
          <w:sz w:val="28"/>
          <w:szCs w:val="28"/>
        </w:rPr>
      </w:pPr>
      <w:r w:rsidRPr="007768B0">
        <w:rPr>
          <w:b/>
          <w:color w:val="FFFFFF" w:themeColor="background1"/>
          <w:sz w:val="28"/>
          <w:szCs w:val="28"/>
        </w:rPr>
        <w:lastRenderedPageBreak/>
        <w:t>1. СВЕДЕНИЯ О ПРИРОДНО-КЛИМАТИЧЕСКИХ УСЛОВИЯХ</w:t>
      </w:r>
    </w:p>
    <w:p w14:paraId="48131200" w14:textId="77777777" w:rsidR="00DF0BA2" w:rsidRPr="007768B0" w:rsidRDefault="00DF0BA2" w:rsidP="000045BE">
      <w:pPr>
        <w:spacing w:line="276" w:lineRule="auto"/>
        <w:rPr>
          <w:sz w:val="28"/>
          <w:szCs w:val="28"/>
        </w:rPr>
      </w:pPr>
    </w:p>
    <w:p w14:paraId="12BE127D" w14:textId="19BE7F44" w:rsidR="008F578A" w:rsidRPr="007768B0" w:rsidRDefault="008F578A" w:rsidP="008F578A">
      <w:pPr>
        <w:autoSpaceDE w:val="0"/>
        <w:autoSpaceDN w:val="0"/>
        <w:adjustRightInd w:val="0"/>
        <w:spacing w:line="276" w:lineRule="auto"/>
        <w:ind w:firstLine="709"/>
        <w:jc w:val="both"/>
        <w:rPr>
          <w:sz w:val="28"/>
          <w:szCs w:val="28"/>
        </w:rPr>
      </w:pPr>
      <w:r w:rsidRPr="007768B0">
        <w:rPr>
          <w:sz w:val="28"/>
          <w:szCs w:val="28"/>
        </w:rPr>
        <w:t>В физико-географическом отношении участок приурочен к левобережной террасе р. Сургут. Рельеф участка относительно ровный, характеризуется абсолютными отметками поверхности 60.64–63.21 м, свободный от построек. (отчет по инженерно-геодезическим изысканиям). Гидрографическая сеть района работ представлена реками Сок и Сургут. Территория расположена от реки Сок на расстоянии ~ 2.6 км, от реки Сургут ~ 1.3 км.</w:t>
      </w:r>
    </w:p>
    <w:p w14:paraId="17397805" w14:textId="3C251F88" w:rsidR="008F578A" w:rsidRPr="007768B0" w:rsidRDefault="008F578A" w:rsidP="008F578A">
      <w:pPr>
        <w:spacing w:line="276" w:lineRule="auto"/>
        <w:ind w:firstLine="709"/>
        <w:jc w:val="both"/>
        <w:rPr>
          <w:sz w:val="28"/>
          <w:szCs w:val="28"/>
        </w:rPr>
      </w:pPr>
      <w:r w:rsidRPr="007768B0">
        <w:rPr>
          <w:sz w:val="28"/>
          <w:szCs w:val="28"/>
        </w:rPr>
        <w:t xml:space="preserve">Климат рассматриваемой территории умеренно-континентальный. Формирование климата происходит под влиянием западного переноса воздушных масс. Наблюдается быстрая смена циклонов и антициклонов. В любой сезон года возможны резкие колебания температуры воздуха не только от месяца к месяцу, но даже и в течение суток. </w:t>
      </w:r>
    </w:p>
    <w:p w14:paraId="0BAAC808" w14:textId="39B59C43" w:rsidR="008F578A" w:rsidRPr="007768B0" w:rsidRDefault="008F578A" w:rsidP="008F578A">
      <w:pPr>
        <w:widowControl w:val="0"/>
        <w:autoSpaceDE w:val="0"/>
        <w:autoSpaceDN w:val="0"/>
        <w:adjustRightInd w:val="0"/>
        <w:spacing w:line="276" w:lineRule="auto"/>
        <w:ind w:firstLine="709"/>
        <w:jc w:val="both"/>
        <w:rPr>
          <w:sz w:val="28"/>
          <w:szCs w:val="28"/>
        </w:rPr>
      </w:pPr>
      <w:r w:rsidRPr="007768B0">
        <w:rPr>
          <w:sz w:val="28"/>
          <w:szCs w:val="28"/>
        </w:rPr>
        <w:t xml:space="preserve">Особенностью зимы является интенсивная циклоническая деятельность, сопровождаемая усилением западного переноса, что наиболее четко проявляется в распределении температуры воздуха. Изотермы зимних месяцев вместо широтного имеют почти меридиональное направление. Зима довольно суровая, длится от трех с половиной до пяти месяцев. В годы с активной циклонической деятельностью зимы бывают более снежные и теплые. Под влиянием теплых воздушных масс со Средиземного моря и Атлантики температура повышается до положительных значений даже в самые холодные месяцы. </w:t>
      </w:r>
    </w:p>
    <w:p w14:paraId="31C8A144" w14:textId="51C321F0" w:rsidR="008F578A" w:rsidRPr="007768B0" w:rsidRDefault="008F578A" w:rsidP="008F578A">
      <w:pPr>
        <w:widowControl w:val="0"/>
        <w:autoSpaceDE w:val="0"/>
        <w:autoSpaceDN w:val="0"/>
        <w:adjustRightInd w:val="0"/>
        <w:spacing w:line="276" w:lineRule="auto"/>
        <w:ind w:firstLine="709"/>
        <w:jc w:val="both"/>
        <w:rPr>
          <w:sz w:val="28"/>
          <w:szCs w:val="28"/>
        </w:rPr>
      </w:pPr>
      <w:r w:rsidRPr="007768B0">
        <w:rPr>
          <w:sz w:val="28"/>
          <w:szCs w:val="28"/>
        </w:rPr>
        <w:t xml:space="preserve">Летом преобладает континентальный воздух, который приходит из полупустынь Казахстана или формируется на месте путем прогрева, в результате чего часто наблюдаются засушливые и суховейные периоды. </w:t>
      </w:r>
    </w:p>
    <w:p w14:paraId="78DF76AE" w14:textId="0D61FB62" w:rsidR="008F578A" w:rsidRPr="007768B0" w:rsidRDefault="008F578A" w:rsidP="008F578A">
      <w:pPr>
        <w:widowControl w:val="0"/>
        <w:autoSpaceDE w:val="0"/>
        <w:autoSpaceDN w:val="0"/>
        <w:adjustRightInd w:val="0"/>
        <w:spacing w:line="276" w:lineRule="auto"/>
        <w:ind w:firstLine="709"/>
        <w:jc w:val="both"/>
        <w:rPr>
          <w:sz w:val="28"/>
          <w:szCs w:val="28"/>
        </w:rPr>
      </w:pPr>
      <w:r w:rsidRPr="007768B0">
        <w:rPr>
          <w:sz w:val="28"/>
          <w:szCs w:val="28"/>
        </w:rPr>
        <w:t xml:space="preserve">Климатическая характеристика рассматриваемого района </w:t>
      </w:r>
      <w:r w:rsidR="00340B22" w:rsidRPr="007768B0">
        <w:rPr>
          <w:sz w:val="28"/>
          <w:szCs w:val="28"/>
        </w:rPr>
        <w:t xml:space="preserve">дана по метеостанции Серноводск. </w:t>
      </w:r>
    </w:p>
    <w:p w14:paraId="2FD8EE44" w14:textId="0ABCFD10" w:rsidR="008F578A" w:rsidRPr="007768B0" w:rsidRDefault="008F578A" w:rsidP="008F578A">
      <w:pPr>
        <w:widowControl w:val="0"/>
        <w:autoSpaceDE w:val="0"/>
        <w:autoSpaceDN w:val="0"/>
        <w:adjustRightInd w:val="0"/>
        <w:spacing w:line="276" w:lineRule="auto"/>
        <w:ind w:firstLine="709"/>
        <w:jc w:val="both"/>
        <w:rPr>
          <w:sz w:val="28"/>
          <w:szCs w:val="28"/>
        </w:rPr>
      </w:pPr>
      <w:r w:rsidRPr="007768B0">
        <w:rPr>
          <w:sz w:val="28"/>
          <w:szCs w:val="28"/>
        </w:rPr>
        <w:t xml:space="preserve">Среднегодовая температура воздуха по данным многолетних </w:t>
      </w:r>
      <w:r w:rsidRPr="007768B0">
        <w:rPr>
          <w:sz w:val="28"/>
          <w:szCs w:val="28"/>
        </w:rPr>
        <w:lastRenderedPageBreak/>
        <w:t xml:space="preserve">наблюдений МС </w:t>
      </w:r>
      <w:r w:rsidR="00340B22" w:rsidRPr="007768B0">
        <w:rPr>
          <w:sz w:val="28"/>
          <w:szCs w:val="28"/>
        </w:rPr>
        <w:t xml:space="preserve">г. Серноводск составляет + 4,1 градуса </w:t>
      </w:r>
      <w:r w:rsidRPr="007768B0">
        <w:rPr>
          <w:sz w:val="28"/>
          <w:szCs w:val="28"/>
        </w:rPr>
        <w:t>С. Среднемесячная температура самого холодного месяца –</w:t>
      </w:r>
      <w:r w:rsidR="00340B22" w:rsidRPr="007768B0">
        <w:rPr>
          <w:sz w:val="28"/>
          <w:szCs w:val="28"/>
        </w:rPr>
        <w:t xml:space="preserve"> января, составляет минус 12,8 градуса </w:t>
      </w:r>
      <w:r w:rsidRPr="007768B0">
        <w:rPr>
          <w:sz w:val="28"/>
          <w:szCs w:val="28"/>
        </w:rPr>
        <w:t>С, самого т</w:t>
      </w:r>
      <w:r w:rsidR="00340B22" w:rsidRPr="007768B0">
        <w:rPr>
          <w:sz w:val="28"/>
          <w:szCs w:val="28"/>
        </w:rPr>
        <w:t xml:space="preserve">еплого июля месяца – плюс 20,3 градуса </w:t>
      </w:r>
      <w:r w:rsidRPr="007768B0">
        <w:rPr>
          <w:sz w:val="28"/>
          <w:szCs w:val="28"/>
        </w:rPr>
        <w:t>С. Средняя месячная максимальная температура воздуха сам</w:t>
      </w:r>
      <w:r w:rsidR="00340B22" w:rsidRPr="007768B0">
        <w:rPr>
          <w:sz w:val="28"/>
          <w:szCs w:val="28"/>
        </w:rPr>
        <w:t xml:space="preserve">ого жаркого месяца – плюс 26,7 градуса </w:t>
      </w:r>
      <w:r w:rsidRPr="007768B0">
        <w:rPr>
          <w:sz w:val="28"/>
          <w:szCs w:val="28"/>
        </w:rPr>
        <w:t>С. Температура холодного периода (средняя тем</w:t>
      </w:r>
      <w:r w:rsidR="00340B22" w:rsidRPr="007768B0">
        <w:rPr>
          <w:sz w:val="28"/>
          <w:szCs w:val="28"/>
        </w:rPr>
        <w:t>пература наиболее холодной</w:t>
      </w:r>
      <w:r w:rsidRPr="007768B0">
        <w:rPr>
          <w:sz w:val="28"/>
          <w:szCs w:val="28"/>
        </w:rPr>
        <w:t xml:space="preserve"> части отопи</w:t>
      </w:r>
      <w:r w:rsidR="00340B22" w:rsidRPr="007768B0">
        <w:rPr>
          <w:sz w:val="28"/>
          <w:szCs w:val="28"/>
        </w:rPr>
        <w:t xml:space="preserve">тельного периода) – минус 17,4  градуса </w:t>
      </w:r>
      <w:r w:rsidRPr="007768B0">
        <w:rPr>
          <w:sz w:val="28"/>
          <w:szCs w:val="28"/>
        </w:rPr>
        <w:t xml:space="preserve">С. </w:t>
      </w:r>
    </w:p>
    <w:p w14:paraId="303986B0" w14:textId="29A8782A" w:rsidR="008F578A" w:rsidRPr="007768B0" w:rsidRDefault="008F578A" w:rsidP="008F578A">
      <w:pPr>
        <w:widowControl w:val="0"/>
        <w:autoSpaceDE w:val="0"/>
        <w:autoSpaceDN w:val="0"/>
        <w:adjustRightInd w:val="0"/>
        <w:spacing w:line="276" w:lineRule="auto"/>
        <w:ind w:firstLine="709"/>
        <w:jc w:val="both"/>
        <w:rPr>
          <w:sz w:val="28"/>
          <w:szCs w:val="28"/>
        </w:rPr>
      </w:pPr>
      <w:r w:rsidRPr="007768B0">
        <w:rPr>
          <w:sz w:val="28"/>
          <w:szCs w:val="28"/>
        </w:rPr>
        <w:t>Продолжительн</w:t>
      </w:r>
      <w:r w:rsidR="00340B22" w:rsidRPr="007768B0">
        <w:rPr>
          <w:sz w:val="28"/>
          <w:szCs w:val="28"/>
        </w:rPr>
        <w:t>ость периода со среднесуточной температурой воздуха менее 8 градусов С составляет 208 дней</w:t>
      </w:r>
      <w:r w:rsidRPr="007768B0">
        <w:rPr>
          <w:sz w:val="28"/>
          <w:szCs w:val="28"/>
        </w:rPr>
        <w:t>. Продолжительн</w:t>
      </w:r>
      <w:r w:rsidR="00340B22" w:rsidRPr="007768B0">
        <w:rPr>
          <w:sz w:val="28"/>
          <w:szCs w:val="28"/>
        </w:rPr>
        <w:t>ость периода со среднесуточной температурой</w:t>
      </w:r>
      <w:r w:rsidRPr="007768B0">
        <w:rPr>
          <w:sz w:val="28"/>
          <w:szCs w:val="28"/>
        </w:rPr>
        <w:t xml:space="preserve"> воздуха ≤ 0 оС – 154 дня. </w:t>
      </w:r>
    </w:p>
    <w:p w14:paraId="3CC5C3A2" w14:textId="6893C62A" w:rsidR="00340B22" w:rsidRPr="007768B0" w:rsidRDefault="00340B22" w:rsidP="00340B22">
      <w:pPr>
        <w:widowControl w:val="0"/>
        <w:autoSpaceDE w:val="0"/>
        <w:autoSpaceDN w:val="0"/>
        <w:adjustRightInd w:val="0"/>
        <w:spacing w:line="276" w:lineRule="auto"/>
        <w:ind w:firstLine="709"/>
        <w:jc w:val="both"/>
        <w:rPr>
          <w:sz w:val="28"/>
          <w:szCs w:val="28"/>
        </w:rPr>
      </w:pPr>
      <w:r w:rsidRPr="007768B0">
        <w:rPr>
          <w:sz w:val="28"/>
          <w:szCs w:val="28"/>
        </w:rPr>
        <w:t xml:space="preserve">Положительные температуры воздуха могут наблюдаться в зимнее время в виде оттепелей. Первые заморозки отмечаются, как правило, во второй половине сентября, последние обычно регистрируются в начале июня. Коэффициент, зависящий от температурной стратификации атмосферы «А» равен 160. </w:t>
      </w:r>
    </w:p>
    <w:p w14:paraId="09EEEF3A" w14:textId="32AB9405" w:rsidR="00340B22" w:rsidRPr="007768B0" w:rsidRDefault="00340B22" w:rsidP="00340B22">
      <w:pPr>
        <w:widowControl w:val="0"/>
        <w:autoSpaceDE w:val="0"/>
        <w:autoSpaceDN w:val="0"/>
        <w:adjustRightInd w:val="0"/>
        <w:spacing w:line="276" w:lineRule="auto"/>
        <w:ind w:firstLine="709"/>
        <w:jc w:val="both"/>
        <w:rPr>
          <w:sz w:val="28"/>
          <w:szCs w:val="28"/>
        </w:rPr>
      </w:pPr>
      <w:r w:rsidRPr="007768B0">
        <w:rPr>
          <w:sz w:val="28"/>
          <w:szCs w:val="28"/>
        </w:rPr>
        <w:t xml:space="preserve">Основными климатообразующими факторами являются радиационный режим, т.е. приход- расход лучистой энергии на земной поверхности, особенности циркуляции атмосферы, особенности подстилающей поверхности, распределение водных бассейнов, лесов и травянистой̆ растительности. </w:t>
      </w:r>
    </w:p>
    <w:p w14:paraId="205FB855" w14:textId="3401A7BF" w:rsidR="008F578A" w:rsidRPr="007768B0" w:rsidRDefault="00340B22" w:rsidP="00340B22">
      <w:pPr>
        <w:widowControl w:val="0"/>
        <w:autoSpaceDE w:val="0"/>
        <w:autoSpaceDN w:val="0"/>
        <w:adjustRightInd w:val="0"/>
        <w:spacing w:line="276" w:lineRule="auto"/>
        <w:ind w:firstLine="709"/>
        <w:jc w:val="both"/>
        <w:rPr>
          <w:sz w:val="28"/>
          <w:szCs w:val="28"/>
        </w:rPr>
      </w:pPr>
      <w:r w:rsidRPr="007768B0">
        <w:rPr>
          <w:sz w:val="28"/>
          <w:szCs w:val="28"/>
        </w:rPr>
        <w:t xml:space="preserve">Период с положительным радиационным балансом составляет семь – восемь месяцев. Переход радиационного баланса от отрицательного к положительному в среднем происходит в конце февраля. Смена знака радиационного баланса осенью отмечается в начале ноября. Наибольшие суточные значения радиационного баланса отмечаются в мае-июле и составляют 11 – 12 МДж/см2. В осеннее-зимний период, с октября по февраль, преобладает рассеянная радиация, в это время доля </w:t>
      </w:r>
    </w:p>
    <w:p w14:paraId="4359F632" w14:textId="77777777" w:rsidR="000045BE" w:rsidRPr="007768B0" w:rsidRDefault="000045BE" w:rsidP="000045BE">
      <w:pPr>
        <w:spacing w:line="360" w:lineRule="auto"/>
        <w:ind w:firstLine="709"/>
        <w:jc w:val="both"/>
        <w:rPr>
          <w:sz w:val="28"/>
          <w:szCs w:val="28"/>
        </w:rPr>
      </w:pPr>
      <w:r w:rsidRPr="007768B0">
        <w:rPr>
          <w:sz w:val="28"/>
          <w:szCs w:val="28"/>
        </w:rPr>
        <w:t>Территория в границах проектирования свободна от застройки. Поверхность исследуемого участка в основном ровная, с абс. отм. 60.64–63.21 м</w:t>
      </w:r>
      <w:r w:rsidRPr="007768B0" w:rsidDel="002B7854">
        <w:rPr>
          <w:sz w:val="28"/>
          <w:szCs w:val="28"/>
        </w:rPr>
        <w:t xml:space="preserve"> </w:t>
      </w:r>
      <w:r w:rsidRPr="007768B0">
        <w:rPr>
          <w:sz w:val="28"/>
          <w:szCs w:val="28"/>
        </w:rPr>
        <w:t xml:space="preserve">, но есть несколько низин, с абс.отм. ниже 59,00 м, соответственно период обильных осенних дождей и весенних паводков </w:t>
      </w:r>
      <w:r w:rsidRPr="007768B0">
        <w:rPr>
          <w:sz w:val="28"/>
          <w:szCs w:val="28"/>
        </w:rPr>
        <w:lastRenderedPageBreak/>
        <w:t>возможны сезонные колебания УГВ на 1.0-1.5м, что может привести к подтоплению подземной части проектируемого сооружения.</w:t>
      </w:r>
      <w:r w:rsidRPr="007768B0" w:rsidDel="005A0986">
        <w:rPr>
          <w:sz w:val="28"/>
          <w:szCs w:val="28"/>
        </w:rPr>
        <w:t xml:space="preserve"> </w:t>
      </w:r>
    </w:p>
    <w:p w14:paraId="19AE7E44" w14:textId="77777777" w:rsidR="00DF0BA2" w:rsidRPr="007768B0" w:rsidRDefault="00DF0BA2" w:rsidP="000045BE">
      <w:pPr>
        <w:spacing w:line="276" w:lineRule="auto"/>
        <w:ind w:firstLine="709"/>
        <w:rPr>
          <w:sz w:val="28"/>
          <w:szCs w:val="28"/>
        </w:rPr>
      </w:pPr>
    </w:p>
    <w:p w14:paraId="562EA6A8" w14:textId="77777777" w:rsidR="00DF0BA2" w:rsidRPr="007768B0" w:rsidRDefault="00DF0BA2" w:rsidP="000045BE">
      <w:pPr>
        <w:spacing w:line="276" w:lineRule="auto"/>
        <w:rPr>
          <w:sz w:val="28"/>
          <w:szCs w:val="28"/>
        </w:rPr>
      </w:pPr>
    </w:p>
    <w:p w14:paraId="56BC5E76" w14:textId="77777777" w:rsidR="00DF0BA2" w:rsidRPr="007768B0" w:rsidRDefault="00DF0BA2" w:rsidP="000045BE">
      <w:pPr>
        <w:spacing w:line="276" w:lineRule="auto"/>
        <w:rPr>
          <w:sz w:val="28"/>
          <w:szCs w:val="28"/>
        </w:rPr>
      </w:pPr>
    </w:p>
    <w:p w14:paraId="6B4EDD14" w14:textId="77777777" w:rsidR="00912517" w:rsidRPr="007768B0" w:rsidRDefault="00912517" w:rsidP="000045BE">
      <w:pPr>
        <w:spacing w:line="276" w:lineRule="auto"/>
        <w:rPr>
          <w:sz w:val="28"/>
          <w:szCs w:val="28"/>
        </w:rPr>
      </w:pPr>
    </w:p>
    <w:p w14:paraId="4B8437C2" w14:textId="77777777" w:rsidR="00912517" w:rsidRPr="007768B0" w:rsidRDefault="00912517" w:rsidP="000045BE">
      <w:pPr>
        <w:spacing w:line="276" w:lineRule="auto"/>
        <w:rPr>
          <w:sz w:val="28"/>
          <w:szCs w:val="28"/>
        </w:rPr>
      </w:pPr>
    </w:p>
    <w:p w14:paraId="2A5BF21B" w14:textId="77777777" w:rsidR="00912517" w:rsidRPr="007768B0" w:rsidRDefault="00912517" w:rsidP="000045BE">
      <w:pPr>
        <w:spacing w:line="276" w:lineRule="auto"/>
        <w:rPr>
          <w:sz w:val="28"/>
          <w:szCs w:val="28"/>
        </w:rPr>
      </w:pPr>
    </w:p>
    <w:p w14:paraId="2463CD7A" w14:textId="77777777" w:rsidR="00912517" w:rsidRPr="007768B0" w:rsidRDefault="00912517" w:rsidP="000045BE">
      <w:pPr>
        <w:spacing w:line="276" w:lineRule="auto"/>
        <w:rPr>
          <w:sz w:val="28"/>
          <w:szCs w:val="28"/>
        </w:rPr>
      </w:pPr>
    </w:p>
    <w:p w14:paraId="23CE88BB" w14:textId="77777777" w:rsidR="00912517" w:rsidRPr="007768B0" w:rsidRDefault="00912517" w:rsidP="000045BE">
      <w:pPr>
        <w:spacing w:line="276" w:lineRule="auto"/>
        <w:rPr>
          <w:sz w:val="28"/>
          <w:szCs w:val="28"/>
        </w:rPr>
      </w:pPr>
    </w:p>
    <w:p w14:paraId="45602561" w14:textId="77777777" w:rsidR="00912517" w:rsidRPr="007768B0" w:rsidRDefault="00912517" w:rsidP="000045BE">
      <w:pPr>
        <w:spacing w:line="276" w:lineRule="auto"/>
        <w:rPr>
          <w:sz w:val="28"/>
          <w:szCs w:val="28"/>
        </w:rPr>
      </w:pPr>
    </w:p>
    <w:p w14:paraId="1486E3F7" w14:textId="77777777" w:rsidR="00912517" w:rsidRPr="007768B0" w:rsidRDefault="00912517" w:rsidP="000045BE">
      <w:pPr>
        <w:spacing w:line="276" w:lineRule="auto"/>
        <w:rPr>
          <w:sz w:val="28"/>
          <w:szCs w:val="28"/>
        </w:rPr>
      </w:pPr>
    </w:p>
    <w:p w14:paraId="15E43986" w14:textId="77777777" w:rsidR="00912517" w:rsidRPr="007768B0" w:rsidRDefault="00912517" w:rsidP="000045BE">
      <w:pPr>
        <w:spacing w:line="276" w:lineRule="auto"/>
        <w:rPr>
          <w:sz w:val="28"/>
          <w:szCs w:val="28"/>
        </w:rPr>
      </w:pPr>
    </w:p>
    <w:p w14:paraId="6F7F8565" w14:textId="77777777" w:rsidR="00912517" w:rsidRPr="007768B0" w:rsidRDefault="00912517" w:rsidP="000045BE">
      <w:pPr>
        <w:spacing w:line="276" w:lineRule="auto"/>
        <w:rPr>
          <w:sz w:val="28"/>
          <w:szCs w:val="28"/>
        </w:rPr>
      </w:pPr>
    </w:p>
    <w:p w14:paraId="0A2D6AFB" w14:textId="77777777" w:rsidR="00912517" w:rsidRPr="007768B0" w:rsidRDefault="00912517" w:rsidP="000045BE">
      <w:pPr>
        <w:spacing w:line="276" w:lineRule="auto"/>
        <w:rPr>
          <w:sz w:val="28"/>
          <w:szCs w:val="28"/>
        </w:rPr>
      </w:pPr>
    </w:p>
    <w:p w14:paraId="0B6DD942" w14:textId="77777777" w:rsidR="00912517" w:rsidRPr="007768B0" w:rsidRDefault="00912517" w:rsidP="000045BE">
      <w:pPr>
        <w:spacing w:line="276" w:lineRule="auto"/>
        <w:rPr>
          <w:sz w:val="28"/>
          <w:szCs w:val="28"/>
        </w:rPr>
      </w:pPr>
    </w:p>
    <w:p w14:paraId="103463B0" w14:textId="77777777" w:rsidR="00912517" w:rsidRPr="007768B0" w:rsidRDefault="00912517" w:rsidP="000045BE">
      <w:pPr>
        <w:spacing w:line="276" w:lineRule="auto"/>
        <w:rPr>
          <w:sz w:val="28"/>
          <w:szCs w:val="28"/>
        </w:rPr>
      </w:pPr>
    </w:p>
    <w:p w14:paraId="44E11EF2" w14:textId="77777777" w:rsidR="00912517" w:rsidRPr="007768B0" w:rsidRDefault="00912517" w:rsidP="000045BE">
      <w:pPr>
        <w:spacing w:line="276" w:lineRule="auto"/>
        <w:rPr>
          <w:sz w:val="28"/>
          <w:szCs w:val="28"/>
        </w:rPr>
      </w:pPr>
    </w:p>
    <w:p w14:paraId="0B6CF2BF" w14:textId="77777777" w:rsidR="00912517" w:rsidRPr="007768B0" w:rsidRDefault="00912517" w:rsidP="000045BE">
      <w:pPr>
        <w:spacing w:line="276" w:lineRule="auto"/>
        <w:rPr>
          <w:sz w:val="28"/>
          <w:szCs w:val="28"/>
        </w:rPr>
      </w:pPr>
    </w:p>
    <w:p w14:paraId="6DA95224" w14:textId="77777777" w:rsidR="00912517" w:rsidRPr="007768B0" w:rsidRDefault="00912517" w:rsidP="000045BE">
      <w:pPr>
        <w:spacing w:line="276" w:lineRule="auto"/>
        <w:rPr>
          <w:sz w:val="28"/>
          <w:szCs w:val="28"/>
        </w:rPr>
      </w:pPr>
    </w:p>
    <w:p w14:paraId="13C1173B" w14:textId="3817AADA" w:rsidR="00912517" w:rsidRPr="007768B0" w:rsidRDefault="00912517">
      <w:pPr>
        <w:rPr>
          <w:sz w:val="28"/>
          <w:szCs w:val="28"/>
        </w:rPr>
      </w:pPr>
      <w:r w:rsidRPr="007768B0">
        <w:rPr>
          <w:sz w:val="28"/>
          <w:szCs w:val="28"/>
        </w:rPr>
        <w:br w:type="page"/>
      </w:r>
    </w:p>
    <w:p w14:paraId="272680EA" w14:textId="4674E8D0" w:rsidR="00912517" w:rsidRPr="007768B0" w:rsidRDefault="00912517" w:rsidP="00912517">
      <w:pPr>
        <w:shd w:val="clear" w:color="auto" w:fill="374C80" w:themeFill="accent4" w:themeFillShade="BF"/>
        <w:jc w:val="center"/>
        <w:rPr>
          <w:b/>
          <w:color w:val="FFFFFF" w:themeColor="background1"/>
          <w:sz w:val="28"/>
          <w:szCs w:val="28"/>
        </w:rPr>
      </w:pPr>
      <w:r w:rsidRPr="007768B0">
        <w:rPr>
          <w:b/>
          <w:color w:val="FFFFFF" w:themeColor="background1"/>
          <w:sz w:val="28"/>
          <w:szCs w:val="28"/>
        </w:rPr>
        <w:lastRenderedPageBreak/>
        <w:t>2. ХАРАКТЕРИСТИКА СУЩЕСТВУЮЩЕГО СОСТОЯНИЯ И ИСПОЛЬЗОВАНИЯ ТЕРРИТОРИИ</w:t>
      </w:r>
    </w:p>
    <w:p w14:paraId="7F02332D" w14:textId="77777777" w:rsidR="00912517" w:rsidRPr="007768B0" w:rsidRDefault="00912517" w:rsidP="00912517">
      <w:pPr>
        <w:rPr>
          <w:sz w:val="28"/>
          <w:szCs w:val="28"/>
        </w:rPr>
      </w:pPr>
    </w:p>
    <w:p w14:paraId="71A4F87D" w14:textId="1FFDD644" w:rsidR="00912517" w:rsidRPr="007768B0" w:rsidRDefault="00912517" w:rsidP="00912517">
      <w:pPr>
        <w:shd w:val="clear" w:color="auto" w:fill="7EB1E6" w:themeFill="accent2" w:themeFillTint="99"/>
        <w:jc w:val="both"/>
        <w:rPr>
          <w:b/>
          <w:color w:val="FFFFFF" w:themeColor="background1"/>
          <w:sz w:val="28"/>
          <w:szCs w:val="28"/>
        </w:rPr>
      </w:pPr>
      <w:r w:rsidRPr="007768B0">
        <w:rPr>
          <w:b/>
          <w:color w:val="FFFFFF" w:themeColor="background1"/>
          <w:sz w:val="28"/>
          <w:szCs w:val="28"/>
        </w:rPr>
        <w:t>2.1. Местоположение территории проектирования в структуре населенного пункта и её использование в период подготовки проекта планировки территории</w:t>
      </w:r>
    </w:p>
    <w:p w14:paraId="60DDCD3E" w14:textId="77777777" w:rsidR="00912517" w:rsidRPr="007768B0" w:rsidRDefault="00912517" w:rsidP="000045BE">
      <w:pPr>
        <w:spacing w:line="276" w:lineRule="auto"/>
        <w:rPr>
          <w:sz w:val="28"/>
          <w:szCs w:val="28"/>
        </w:rPr>
      </w:pPr>
    </w:p>
    <w:p w14:paraId="3FD9535D" w14:textId="77777777" w:rsidR="00912517" w:rsidRPr="007768B0" w:rsidRDefault="00912517" w:rsidP="00912517">
      <w:pPr>
        <w:spacing w:line="276" w:lineRule="auto"/>
        <w:ind w:firstLine="709"/>
        <w:jc w:val="both"/>
        <w:rPr>
          <w:sz w:val="28"/>
          <w:szCs w:val="28"/>
        </w:rPr>
      </w:pPr>
      <w:r w:rsidRPr="007768B0">
        <w:rPr>
          <w:sz w:val="28"/>
          <w:szCs w:val="28"/>
        </w:rPr>
        <w:t>В административном отношении территория проектирования расположена в городском поселении Суходол муниципального района Сергиевский Самарской области в границах населенного пункта – посёлок городского типа Суходол.</w:t>
      </w:r>
    </w:p>
    <w:p w14:paraId="6019602B" w14:textId="09BDAEBD" w:rsidR="00A672AB" w:rsidRPr="007768B0" w:rsidRDefault="00A672AB" w:rsidP="00912517">
      <w:pPr>
        <w:spacing w:line="276" w:lineRule="auto"/>
        <w:ind w:firstLine="709"/>
        <w:jc w:val="both"/>
        <w:rPr>
          <w:sz w:val="28"/>
          <w:szCs w:val="28"/>
        </w:rPr>
      </w:pPr>
      <w:r w:rsidRPr="007768B0">
        <w:rPr>
          <w:sz w:val="28"/>
          <w:szCs w:val="28"/>
        </w:rPr>
        <w:t>Численность населения – 13 442 человека.</w:t>
      </w:r>
    </w:p>
    <w:p w14:paraId="4600049C" w14:textId="4D08F1EC" w:rsidR="00A672AB" w:rsidRPr="007768B0" w:rsidRDefault="00A672AB" w:rsidP="00912517">
      <w:pPr>
        <w:spacing w:line="276" w:lineRule="auto"/>
        <w:ind w:firstLine="709"/>
        <w:jc w:val="both"/>
        <w:rPr>
          <w:sz w:val="28"/>
          <w:szCs w:val="28"/>
        </w:rPr>
      </w:pPr>
      <w:r w:rsidRPr="007768B0">
        <w:rPr>
          <w:sz w:val="28"/>
          <w:szCs w:val="28"/>
        </w:rPr>
        <w:t>Расстояние до регионального центра Самары – 116 км, до Тольятти – 151 км.</w:t>
      </w:r>
    </w:p>
    <w:p w14:paraId="4386C269" w14:textId="7F22E68C" w:rsidR="00A672AB" w:rsidRPr="007768B0" w:rsidRDefault="00A672AB" w:rsidP="00340B22">
      <w:pPr>
        <w:spacing w:line="276" w:lineRule="auto"/>
        <w:jc w:val="both"/>
        <w:rPr>
          <w:sz w:val="28"/>
          <w:szCs w:val="28"/>
        </w:rPr>
      </w:pPr>
      <w:r w:rsidRPr="007768B0">
        <w:rPr>
          <w:noProof/>
          <w:sz w:val="28"/>
          <w:szCs w:val="28"/>
          <w:lang w:val="en-US"/>
        </w:rPr>
        <w:drawing>
          <wp:inline distT="0" distB="0" distL="0" distR="0" wp14:anchorId="40E6B4D7" wp14:editId="7E578894">
            <wp:extent cx="5936615" cy="3339308"/>
            <wp:effectExtent l="0" t="0" r="0" b="0"/>
            <wp:docPr id="3" name="Рисунок 2">
              <a:extLst xmlns:a="http://schemas.openxmlformats.org/drawingml/2006/main">
                <a:ext uri="{FF2B5EF4-FFF2-40B4-BE49-F238E27FC236}">
                  <a16:creationId xmlns:a16="http://schemas.microsoft.com/office/drawing/2014/main" id="{3A7C4F9D-BB33-488C-A658-2C8A2B4C71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3A7C4F9D-BB33-488C-A658-2C8A2B4C7184}"/>
                        </a:ext>
                      </a:extLst>
                    </pic:cNvPr>
                    <pic:cNvPicPr>
                      <a:picLocks noChangeAspect="1"/>
                    </pic:cNvPicPr>
                  </pic:nvPicPr>
                  <pic:blipFill rotWithShape="1">
                    <a:blip r:embed="rId9">
                      <a:extLst>
                        <a:ext uri="{28A0092B-C50C-407E-A947-70E740481C1C}">
                          <a14:useLocalDpi xmlns:a14="http://schemas.microsoft.com/office/drawing/2010/main" val="0"/>
                        </a:ext>
                      </a:extLst>
                    </a:blip>
                    <a:srcRect l="-11808" t="1946" r="-4558"/>
                    <a:stretch/>
                  </pic:blipFill>
                  <pic:spPr>
                    <a:xfrm>
                      <a:off x="0" y="0"/>
                      <a:ext cx="5936615" cy="3339308"/>
                    </a:xfrm>
                    <a:prstGeom prst="rect">
                      <a:avLst/>
                    </a:prstGeom>
                  </pic:spPr>
                </pic:pic>
              </a:graphicData>
            </a:graphic>
          </wp:inline>
        </w:drawing>
      </w:r>
    </w:p>
    <w:p w14:paraId="0F5FDCD9" w14:textId="77777777" w:rsidR="00912517" w:rsidRPr="007768B0" w:rsidRDefault="00912517" w:rsidP="00912517">
      <w:pPr>
        <w:spacing w:line="276" w:lineRule="auto"/>
        <w:ind w:firstLine="709"/>
        <w:jc w:val="both"/>
        <w:rPr>
          <w:sz w:val="28"/>
          <w:szCs w:val="28"/>
        </w:rPr>
      </w:pPr>
      <w:r w:rsidRPr="007768B0">
        <w:rPr>
          <w:sz w:val="28"/>
          <w:szCs w:val="28"/>
        </w:rPr>
        <w:t>Территория проектирования расположена в северо-восточной части населенного пункта, в границе кадастрового квартала 63:31:1102005 .</w:t>
      </w:r>
    </w:p>
    <w:p w14:paraId="1935DCF6" w14:textId="6A1C3ED4" w:rsidR="00A672AB" w:rsidRPr="007768B0" w:rsidRDefault="00A672AB" w:rsidP="00A672AB">
      <w:pPr>
        <w:spacing w:line="276" w:lineRule="auto"/>
        <w:ind w:firstLine="709"/>
        <w:jc w:val="both"/>
        <w:rPr>
          <w:sz w:val="28"/>
          <w:szCs w:val="28"/>
        </w:rPr>
      </w:pPr>
      <w:r w:rsidRPr="007768B0">
        <w:rPr>
          <w:sz w:val="28"/>
          <w:szCs w:val="28"/>
        </w:rPr>
        <w:t xml:space="preserve">К пгт Суходол примыкают два крупных населенных пункта: </w:t>
      </w:r>
      <w:r w:rsidRPr="007768B0">
        <w:rPr>
          <w:bCs/>
          <w:sz w:val="28"/>
          <w:szCs w:val="28"/>
        </w:rPr>
        <w:t>Сургут</w:t>
      </w:r>
      <w:r w:rsidRPr="007768B0">
        <w:rPr>
          <w:sz w:val="28"/>
          <w:szCs w:val="28"/>
        </w:rPr>
        <w:t xml:space="preserve"> –  численность населения </w:t>
      </w:r>
      <w:r w:rsidRPr="007768B0">
        <w:rPr>
          <w:bCs/>
          <w:sz w:val="28"/>
          <w:szCs w:val="28"/>
        </w:rPr>
        <w:t xml:space="preserve">4 425 </w:t>
      </w:r>
      <w:r w:rsidRPr="007768B0">
        <w:rPr>
          <w:sz w:val="28"/>
          <w:szCs w:val="28"/>
        </w:rPr>
        <w:t xml:space="preserve">чел и </w:t>
      </w:r>
      <w:r w:rsidRPr="007768B0">
        <w:rPr>
          <w:bCs/>
          <w:sz w:val="28"/>
          <w:szCs w:val="28"/>
        </w:rPr>
        <w:t xml:space="preserve">Светлодольск </w:t>
      </w:r>
      <w:r w:rsidRPr="007768B0">
        <w:rPr>
          <w:sz w:val="28"/>
          <w:szCs w:val="28"/>
        </w:rPr>
        <w:t xml:space="preserve">– численность населения </w:t>
      </w:r>
      <w:r w:rsidRPr="007768B0">
        <w:rPr>
          <w:bCs/>
          <w:sz w:val="28"/>
          <w:szCs w:val="28"/>
        </w:rPr>
        <w:t xml:space="preserve">1 590 </w:t>
      </w:r>
      <w:r w:rsidRPr="007768B0">
        <w:rPr>
          <w:sz w:val="28"/>
          <w:szCs w:val="28"/>
        </w:rPr>
        <w:t xml:space="preserve">чел. В 15-тиминутной транспортной доступности расположены районный центр </w:t>
      </w:r>
      <w:r w:rsidRPr="007768B0">
        <w:rPr>
          <w:bCs/>
          <w:sz w:val="28"/>
          <w:szCs w:val="28"/>
        </w:rPr>
        <w:t>Сергиевск</w:t>
      </w:r>
      <w:r w:rsidRPr="007768B0">
        <w:rPr>
          <w:sz w:val="28"/>
          <w:szCs w:val="28"/>
        </w:rPr>
        <w:t xml:space="preserve"> </w:t>
      </w:r>
      <w:r w:rsidRPr="007768B0">
        <w:rPr>
          <w:bCs/>
          <w:sz w:val="28"/>
          <w:szCs w:val="28"/>
        </w:rPr>
        <w:t xml:space="preserve">9 060 </w:t>
      </w:r>
      <w:r w:rsidRPr="007768B0">
        <w:rPr>
          <w:sz w:val="28"/>
          <w:szCs w:val="28"/>
        </w:rPr>
        <w:t xml:space="preserve">чел </w:t>
      </w:r>
      <w:r w:rsidRPr="007768B0">
        <w:rPr>
          <w:sz w:val="28"/>
          <w:szCs w:val="28"/>
        </w:rPr>
        <w:lastRenderedPageBreak/>
        <w:t xml:space="preserve">поселок </w:t>
      </w:r>
      <w:r w:rsidRPr="007768B0">
        <w:rPr>
          <w:bCs/>
          <w:sz w:val="28"/>
          <w:szCs w:val="28"/>
        </w:rPr>
        <w:t>Серноводск</w:t>
      </w:r>
      <w:r w:rsidRPr="007768B0">
        <w:rPr>
          <w:sz w:val="28"/>
          <w:szCs w:val="28"/>
        </w:rPr>
        <w:t xml:space="preserve"> </w:t>
      </w:r>
      <w:r w:rsidRPr="007768B0">
        <w:rPr>
          <w:bCs/>
          <w:sz w:val="28"/>
          <w:szCs w:val="28"/>
        </w:rPr>
        <w:t xml:space="preserve">3 241 </w:t>
      </w:r>
      <w:r w:rsidRPr="007768B0">
        <w:rPr>
          <w:sz w:val="28"/>
          <w:szCs w:val="28"/>
        </w:rPr>
        <w:t>чел,  в котором находится одна из старейших здравниц России – санаторий «Сергиевские минеральные воды».</w:t>
      </w:r>
    </w:p>
    <w:p w14:paraId="2FDD73B1" w14:textId="12E15362" w:rsidR="00A672AB" w:rsidRPr="007768B0" w:rsidRDefault="00A672AB" w:rsidP="0042365E">
      <w:pPr>
        <w:spacing w:line="276" w:lineRule="auto"/>
        <w:jc w:val="both"/>
        <w:rPr>
          <w:sz w:val="28"/>
          <w:szCs w:val="28"/>
        </w:rPr>
      </w:pPr>
      <w:r w:rsidRPr="007768B0">
        <w:rPr>
          <w:noProof/>
          <w:sz w:val="28"/>
          <w:szCs w:val="28"/>
          <w:lang w:val="en-US"/>
        </w:rPr>
        <w:drawing>
          <wp:inline distT="0" distB="0" distL="0" distR="0" wp14:anchorId="69489A7C" wp14:editId="636DF3F2">
            <wp:extent cx="5412747" cy="4032885"/>
            <wp:effectExtent l="0" t="0" r="0" b="5715"/>
            <wp:docPr id="1" name="Рисунок 4">
              <a:extLst xmlns:a="http://schemas.openxmlformats.org/drawingml/2006/main">
                <a:ext uri="{FF2B5EF4-FFF2-40B4-BE49-F238E27FC236}">
                  <a16:creationId xmlns:a16="http://schemas.microsoft.com/office/drawing/2014/main" id="{776E2382-7BB6-416F-80D3-4C5F00D345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776E2382-7BB6-416F-80D3-4C5F00D34585}"/>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13272" cy="4033276"/>
                    </a:xfrm>
                    <a:prstGeom prst="rect">
                      <a:avLst/>
                    </a:prstGeom>
                  </pic:spPr>
                </pic:pic>
              </a:graphicData>
            </a:graphic>
          </wp:inline>
        </w:drawing>
      </w:r>
    </w:p>
    <w:p w14:paraId="1215B23A" w14:textId="16350CA2" w:rsidR="00A672AB" w:rsidRPr="007768B0" w:rsidRDefault="00A672AB" w:rsidP="00A672AB">
      <w:pPr>
        <w:spacing w:line="276" w:lineRule="auto"/>
        <w:ind w:firstLine="709"/>
        <w:jc w:val="both"/>
        <w:rPr>
          <w:sz w:val="28"/>
          <w:szCs w:val="28"/>
        </w:rPr>
      </w:pPr>
      <w:r w:rsidRPr="007768B0">
        <w:rPr>
          <w:sz w:val="28"/>
          <w:szCs w:val="28"/>
        </w:rPr>
        <w:t xml:space="preserve">Территория расположена между улицей Новая и границей населенного пункта. Общая площадь территории </w:t>
      </w:r>
      <w:r w:rsidRPr="007768B0">
        <w:rPr>
          <w:bCs/>
          <w:sz w:val="28"/>
          <w:szCs w:val="28"/>
        </w:rPr>
        <w:t xml:space="preserve">2,16381 </w:t>
      </w:r>
      <w:r w:rsidRPr="007768B0">
        <w:rPr>
          <w:sz w:val="28"/>
          <w:szCs w:val="28"/>
        </w:rPr>
        <w:t xml:space="preserve">га. Территория в границах проектирования имеет прямоугольную форму с северо-запада на юго-восток, протяженностью 342,68 метров. </w:t>
      </w:r>
    </w:p>
    <w:p w14:paraId="6563265F" w14:textId="77777777" w:rsidR="00A672AB" w:rsidRPr="007768B0" w:rsidRDefault="00A672AB" w:rsidP="00A672AB">
      <w:pPr>
        <w:spacing w:line="276" w:lineRule="auto"/>
        <w:ind w:firstLine="709"/>
        <w:jc w:val="both"/>
        <w:rPr>
          <w:sz w:val="28"/>
          <w:szCs w:val="28"/>
        </w:rPr>
      </w:pPr>
      <w:r w:rsidRPr="007768B0">
        <w:rPr>
          <w:sz w:val="28"/>
          <w:szCs w:val="28"/>
        </w:rPr>
        <w:t>Территория граничит:</w:t>
      </w:r>
    </w:p>
    <w:p w14:paraId="27C3F968" w14:textId="77777777" w:rsidR="00A672AB" w:rsidRPr="007768B0" w:rsidRDefault="00A672AB" w:rsidP="00A672AB">
      <w:pPr>
        <w:numPr>
          <w:ilvl w:val="0"/>
          <w:numId w:val="5"/>
        </w:numPr>
        <w:tabs>
          <w:tab w:val="clear" w:pos="720"/>
          <w:tab w:val="num" w:pos="0"/>
        </w:tabs>
        <w:spacing w:line="276" w:lineRule="auto"/>
        <w:ind w:left="0" w:firstLine="709"/>
        <w:jc w:val="both"/>
        <w:rPr>
          <w:sz w:val="28"/>
          <w:szCs w:val="28"/>
        </w:rPr>
      </w:pPr>
      <w:r w:rsidRPr="007768B0">
        <w:rPr>
          <w:bCs/>
          <w:sz w:val="28"/>
          <w:szCs w:val="28"/>
        </w:rPr>
        <w:t xml:space="preserve">на севере </w:t>
      </w:r>
      <w:r w:rsidRPr="007768B0">
        <w:rPr>
          <w:sz w:val="28"/>
          <w:szCs w:val="28"/>
        </w:rPr>
        <w:t>- с организацией коммунальной инфраструктуры без установленной санитарно-защитной зоны;</w:t>
      </w:r>
    </w:p>
    <w:p w14:paraId="2443DE07" w14:textId="77777777" w:rsidR="00A672AB" w:rsidRPr="007768B0" w:rsidRDefault="00A672AB" w:rsidP="00A672AB">
      <w:pPr>
        <w:numPr>
          <w:ilvl w:val="0"/>
          <w:numId w:val="5"/>
        </w:numPr>
        <w:tabs>
          <w:tab w:val="clear" w:pos="720"/>
          <w:tab w:val="num" w:pos="0"/>
        </w:tabs>
        <w:spacing w:line="276" w:lineRule="auto"/>
        <w:ind w:left="0" w:firstLine="709"/>
        <w:jc w:val="both"/>
        <w:rPr>
          <w:sz w:val="28"/>
          <w:szCs w:val="28"/>
        </w:rPr>
      </w:pPr>
      <w:r w:rsidRPr="007768B0">
        <w:rPr>
          <w:bCs/>
          <w:sz w:val="28"/>
          <w:szCs w:val="28"/>
        </w:rPr>
        <w:t xml:space="preserve">на юге </w:t>
      </w:r>
      <w:r w:rsidRPr="007768B0">
        <w:rPr>
          <w:sz w:val="28"/>
          <w:szCs w:val="28"/>
        </w:rPr>
        <w:t>– со сформировавшейся жилой застройкой, магазином «Пятерочка»;</w:t>
      </w:r>
    </w:p>
    <w:p w14:paraId="5AA984D0" w14:textId="77777777" w:rsidR="00A672AB" w:rsidRPr="007768B0" w:rsidRDefault="00A672AB" w:rsidP="00A672AB">
      <w:pPr>
        <w:numPr>
          <w:ilvl w:val="0"/>
          <w:numId w:val="5"/>
        </w:numPr>
        <w:tabs>
          <w:tab w:val="clear" w:pos="720"/>
          <w:tab w:val="num" w:pos="0"/>
        </w:tabs>
        <w:spacing w:line="276" w:lineRule="auto"/>
        <w:ind w:left="0" w:firstLine="709"/>
        <w:jc w:val="both"/>
        <w:rPr>
          <w:sz w:val="28"/>
          <w:szCs w:val="28"/>
        </w:rPr>
      </w:pPr>
      <w:r w:rsidRPr="007768B0">
        <w:rPr>
          <w:bCs/>
          <w:sz w:val="28"/>
          <w:szCs w:val="28"/>
        </w:rPr>
        <w:t xml:space="preserve">на западе </w:t>
      </w:r>
      <w:r w:rsidRPr="007768B0">
        <w:rPr>
          <w:sz w:val="28"/>
          <w:szCs w:val="28"/>
        </w:rPr>
        <w:t>– с недавно возведённой жилой застройкой по ул. Новая;</w:t>
      </w:r>
    </w:p>
    <w:p w14:paraId="34590A56" w14:textId="77777777" w:rsidR="00A672AB" w:rsidRPr="007768B0" w:rsidRDefault="00A672AB" w:rsidP="00A672AB">
      <w:pPr>
        <w:numPr>
          <w:ilvl w:val="0"/>
          <w:numId w:val="5"/>
        </w:numPr>
        <w:tabs>
          <w:tab w:val="clear" w:pos="720"/>
          <w:tab w:val="num" w:pos="0"/>
        </w:tabs>
        <w:spacing w:line="276" w:lineRule="auto"/>
        <w:ind w:left="0" w:firstLine="709"/>
        <w:jc w:val="both"/>
        <w:rPr>
          <w:sz w:val="28"/>
          <w:szCs w:val="28"/>
        </w:rPr>
      </w:pPr>
      <w:r w:rsidRPr="007768B0">
        <w:rPr>
          <w:bCs/>
          <w:sz w:val="28"/>
          <w:szCs w:val="28"/>
        </w:rPr>
        <w:t xml:space="preserve">на востоке </w:t>
      </w:r>
      <w:r w:rsidRPr="007768B0">
        <w:rPr>
          <w:sz w:val="28"/>
          <w:szCs w:val="28"/>
        </w:rPr>
        <w:t>– с границей городского поселения Сургут, территориями сельскохозяйственного назначения</w:t>
      </w:r>
    </w:p>
    <w:p w14:paraId="66A71B2A" w14:textId="4CAFFF25" w:rsidR="00A672AB" w:rsidRPr="007768B0" w:rsidRDefault="00A672AB" w:rsidP="005A366F">
      <w:pPr>
        <w:spacing w:line="276" w:lineRule="auto"/>
        <w:ind w:firstLine="567"/>
        <w:jc w:val="both"/>
        <w:rPr>
          <w:sz w:val="28"/>
          <w:szCs w:val="28"/>
        </w:rPr>
      </w:pPr>
      <w:r w:rsidRPr="007768B0">
        <w:rPr>
          <w:noProof/>
          <w:sz w:val="28"/>
          <w:szCs w:val="28"/>
          <w:lang w:val="en-US"/>
        </w:rPr>
        <w:lastRenderedPageBreak/>
        <w:drawing>
          <wp:inline distT="0" distB="0" distL="0" distR="0" wp14:anchorId="16DC14CC" wp14:editId="3391AF5D">
            <wp:extent cx="5372735" cy="3896051"/>
            <wp:effectExtent l="0" t="0" r="12065" b="0"/>
            <wp:docPr id="9" name="Рисунок 8">
              <a:extLst xmlns:a="http://schemas.openxmlformats.org/drawingml/2006/main">
                <a:ext uri="{FF2B5EF4-FFF2-40B4-BE49-F238E27FC236}">
                  <a16:creationId xmlns:a16="http://schemas.microsoft.com/office/drawing/2014/main" id="{640B1E93-3C0A-47DB-A163-C73108B046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640B1E93-3C0A-47DB-A163-C73108B046F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73091" cy="3896309"/>
                    </a:xfrm>
                    <a:prstGeom prst="rect">
                      <a:avLst/>
                    </a:prstGeom>
                  </pic:spPr>
                </pic:pic>
              </a:graphicData>
            </a:graphic>
          </wp:inline>
        </w:drawing>
      </w:r>
    </w:p>
    <w:p w14:paraId="4E2FFF8B" w14:textId="367D5088" w:rsidR="005D52FF" w:rsidRPr="007768B0" w:rsidRDefault="005D52FF" w:rsidP="005D52FF">
      <w:pPr>
        <w:spacing w:line="276" w:lineRule="auto"/>
        <w:ind w:firstLine="709"/>
        <w:jc w:val="both"/>
        <w:rPr>
          <w:sz w:val="28"/>
          <w:szCs w:val="28"/>
        </w:rPr>
      </w:pPr>
      <w:r w:rsidRPr="007768B0">
        <w:rPr>
          <w:sz w:val="28"/>
          <w:szCs w:val="28"/>
        </w:rPr>
        <w:t xml:space="preserve">В соответствии с </w:t>
      </w:r>
      <w:r w:rsidRPr="007768B0">
        <w:rPr>
          <w:bCs/>
          <w:sz w:val="28"/>
          <w:szCs w:val="28"/>
        </w:rPr>
        <w:t xml:space="preserve">Генеральным планом </w:t>
      </w:r>
      <w:r w:rsidRPr="007768B0">
        <w:rPr>
          <w:sz w:val="28"/>
          <w:szCs w:val="28"/>
        </w:rPr>
        <w:t>территория относится к жилой зоне. Здесь планируется строительство улицы местного значения. Строительство иных объектов местного значения на данной территории не предусмотрено.</w:t>
      </w:r>
    </w:p>
    <w:p w14:paraId="0014971B" w14:textId="021998C6" w:rsidR="005D52FF" w:rsidRPr="007768B0" w:rsidRDefault="005D52FF" w:rsidP="005D52FF">
      <w:pPr>
        <w:spacing w:line="276" w:lineRule="auto"/>
        <w:ind w:firstLine="709"/>
        <w:jc w:val="both"/>
        <w:rPr>
          <w:sz w:val="28"/>
          <w:szCs w:val="28"/>
        </w:rPr>
      </w:pPr>
      <w:r w:rsidRPr="007768B0">
        <w:rPr>
          <w:sz w:val="28"/>
          <w:szCs w:val="28"/>
        </w:rPr>
        <w:t xml:space="preserve">В соответствии с </w:t>
      </w:r>
      <w:r w:rsidRPr="007768B0">
        <w:rPr>
          <w:bCs/>
          <w:sz w:val="28"/>
          <w:szCs w:val="28"/>
        </w:rPr>
        <w:t>ПЗЗ</w:t>
      </w:r>
      <w:r w:rsidRPr="007768B0">
        <w:rPr>
          <w:sz w:val="28"/>
          <w:szCs w:val="28"/>
        </w:rPr>
        <w:t xml:space="preserve"> территория расположена в зоне Ж1 «Зона застройки индивидуальными жилыми домами и малоэтажными жилыми домами».</w:t>
      </w:r>
    </w:p>
    <w:p w14:paraId="139D40D6" w14:textId="1CABA345" w:rsidR="005D52FF" w:rsidRPr="007768B0" w:rsidRDefault="005D52FF" w:rsidP="00340B22">
      <w:pPr>
        <w:spacing w:line="276" w:lineRule="auto"/>
        <w:ind w:firstLine="709"/>
        <w:jc w:val="both"/>
        <w:rPr>
          <w:sz w:val="28"/>
          <w:szCs w:val="28"/>
        </w:rPr>
      </w:pPr>
      <w:r w:rsidRPr="007768B0">
        <w:rPr>
          <w:bCs/>
          <w:sz w:val="28"/>
          <w:szCs w:val="28"/>
        </w:rPr>
        <w:t>Основные ВРИ:</w:t>
      </w:r>
      <w:r w:rsidRPr="007768B0">
        <w:rPr>
          <w:sz w:val="28"/>
          <w:szCs w:val="28"/>
        </w:rPr>
        <w:t xml:space="preserve"> ИЖС, блокированная застройка.</w:t>
      </w:r>
      <w:r w:rsidR="00340B22" w:rsidRPr="007768B0">
        <w:rPr>
          <w:sz w:val="28"/>
          <w:szCs w:val="28"/>
        </w:rPr>
        <w:t xml:space="preserve"> </w:t>
      </w:r>
      <w:r w:rsidRPr="007768B0">
        <w:rPr>
          <w:bCs/>
          <w:sz w:val="28"/>
          <w:szCs w:val="28"/>
        </w:rPr>
        <w:t>Размер ЗУ:</w:t>
      </w:r>
      <w:r w:rsidRPr="007768B0">
        <w:rPr>
          <w:sz w:val="28"/>
          <w:szCs w:val="28"/>
        </w:rPr>
        <w:t xml:space="preserve"> для ИЖС 600-1500 кв.м, для блокированной застройки 100-1500</w:t>
      </w:r>
      <w:r w:rsidRPr="007768B0">
        <w:rPr>
          <w:bCs/>
          <w:sz w:val="28"/>
          <w:szCs w:val="28"/>
        </w:rPr>
        <w:t xml:space="preserve"> </w:t>
      </w:r>
      <w:r w:rsidRPr="007768B0">
        <w:rPr>
          <w:sz w:val="28"/>
          <w:szCs w:val="28"/>
        </w:rPr>
        <w:t>кв.м</w:t>
      </w:r>
      <w:r w:rsidR="00340B22" w:rsidRPr="007768B0">
        <w:rPr>
          <w:sz w:val="28"/>
          <w:szCs w:val="28"/>
        </w:rPr>
        <w:t xml:space="preserve">. </w:t>
      </w:r>
      <w:r w:rsidRPr="007768B0">
        <w:rPr>
          <w:bCs/>
          <w:sz w:val="28"/>
          <w:szCs w:val="28"/>
        </w:rPr>
        <w:t xml:space="preserve">Максимальная высота зданий </w:t>
      </w:r>
      <w:r w:rsidRPr="007768B0">
        <w:rPr>
          <w:sz w:val="28"/>
          <w:szCs w:val="28"/>
        </w:rPr>
        <w:t>- 12 м</w:t>
      </w:r>
      <w:r w:rsidR="00340B22" w:rsidRPr="007768B0">
        <w:rPr>
          <w:sz w:val="28"/>
          <w:szCs w:val="28"/>
        </w:rPr>
        <w:t xml:space="preserve">. </w:t>
      </w:r>
      <w:r w:rsidRPr="007768B0">
        <w:rPr>
          <w:bCs/>
          <w:sz w:val="28"/>
          <w:szCs w:val="28"/>
        </w:rPr>
        <w:t>Мин. отступ от границ ЗУ</w:t>
      </w:r>
      <w:r w:rsidR="00340B22" w:rsidRPr="007768B0">
        <w:rPr>
          <w:bCs/>
          <w:sz w:val="28"/>
          <w:szCs w:val="28"/>
        </w:rPr>
        <w:t>:</w:t>
      </w:r>
      <w:r w:rsidR="00340B22" w:rsidRPr="007768B0">
        <w:rPr>
          <w:sz w:val="28"/>
          <w:szCs w:val="28"/>
        </w:rPr>
        <w:t xml:space="preserve"> </w:t>
      </w:r>
      <w:r w:rsidRPr="007768B0">
        <w:rPr>
          <w:sz w:val="28"/>
          <w:szCs w:val="28"/>
        </w:rPr>
        <w:t>до зданий – 3 м</w:t>
      </w:r>
      <w:r w:rsidR="00340B22" w:rsidRPr="007768B0">
        <w:rPr>
          <w:sz w:val="28"/>
          <w:szCs w:val="28"/>
        </w:rPr>
        <w:t xml:space="preserve">, </w:t>
      </w:r>
      <w:r w:rsidRPr="007768B0">
        <w:rPr>
          <w:sz w:val="28"/>
          <w:szCs w:val="28"/>
        </w:rPr>
        <w:t>до строений – 1 м</w:t>
      </w:r>
      <w:r w:rsidR="00340B22" w:rsidRPr="007768B0">
        <w:rPr>
          <w:sz w:val="28"/>
          <w:szCs w:val="28"/>
        </w:rPr>
        <w:t xml:space="preserve">. </w:t>
      </w:r>
      <w:r w:rsidRPr="007768B0">
        <w:rPr>
          <w:bCs/>
          <w:sz w:val="28"/>
          <w:szCs w:val="28"/>
        </w:rPr>
        <w:t>Макс. процент застройки ЗУ</w:t>
      </w:r>
      <w:r w:rsidR="00340B22" w:rsidRPr="007768B0">
        <w:rPr>
          <w:bCs/>
          <w:sz w:val="28"/>
          <w:szCs w:val="28"/>
        </w:rPr>
        <w:t>:</w:t>
      </w:r>
      <w:r w:rsidR="00340B22" w:rsidRPr="007768B0">
        <w:rPr>
          <w:sz w:val="28"/>
          <w:szCs w:val="28"/>
        </w:rPr>
        <w:t xml:space="preserve"> </w:t>
      </w:r>
      <w:r w:rsidRPr="007768B0">
        <w:rPr>
          <w:sz w:val="28"/>
          <w:szCs w:val="28"/>
        </w:rPr>
        <w:t>для ИЖС – 60%</w:t>
      </w:r>
      <w:r w:rsidR="00340B22" w:rsidRPr="007768B0">
        <w:rPr>
          <w:sz w:val="28"/>
          <w:szCs w:val="28"/>
        </w:rPr>
        <w:t xml:space="preserve">, </w:t>
      </w:r>
      <w:r w:rsidRPr="007768B0">
        <w:rPr>
          <w:sz w:val="28"/>
          <w:szCs w:val="28"/>
        </w:rPr>
        <w:t>для блокированной застройки – 80%</w:t>
      </w:r>
    </w:p>
    <w:p w14:paraId="4E03AB2B" w14:textId="0CF8A7A0" w:rsidR="005D52FF" w:rsidRPr="007768B0" w:rsidRDefault="005D52FF" w:rsidP="005D52FF">
      <w:pPr>
        <w:spacing w:line="276" w:lineRule="auto"/>
        <w:ind w:firstLine="142"/>
        <w:jc w:val="both"/>
        <w:rPr>
          <w:sz w:val="28"/>
          <w:szCs w:val="28"/>
        </w:rPr>
      </w:pPr>
      <w:r w:rsidRPr="007768B0">
        <w:rPr>
          <w:noProof/>
          <w:sz w:val="28"/>
          <w:szCs w:val="28"/>
          <w:lang w:val="en-US"/>
        </w:rPr>
        <w:lastRenderedPageBreak/>
        <w:drawing>
          <wp:inline distT="0" distB="0" distL="0" distR="0" wp14:anchorId="3A43595A" wp14:editId="6EC9B22F">
            <wp:extent cx="5861144" cy="3755390"/>
            <wp:effectExtent l="0" t="0" r="6350" b="3810"/>
            <wp:docPr id="2" name="Рисунок 4">
              <a:extLst xmlns:a="http://schemas.openxmlformats.org/drawingml/2006/main">
                <a:ext uri="{FF2B5EF4-FFF2-40B4-BE49-F238E27FC236}">
                  <a16:creationId xmlns:a16="http://schemas.microsoft.com/office/drawing/2014/main" id="{3FBC2F0D-2B7A-4112-B08B-4ED485AED9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3FBC2F0D-2B7A-4112-B08B-4ED485AED9EC}"/>
                        </a:ext>
                      </a:extLst>
                    </pic:cNvPr>
                    <pic:cNvPicPr>
                      <a:picLocks noChangeAspect="1"/>
                    </pic:cNvPicPr>
                  </pic:nvPicPr>
                  <pic:blipFill rotWithShape="1">
                    <a:blip r:embed="rId12">
                      <a:extLst>
                        <a:ext uri="{28A0092B-C50C-407E-A947-70E740481C1C}">
                          <a14:useLocalDpi xmlns:a14="http://schemas.microsoft.com/office/drawing/2010/main" val="0"/>
                        </a:ext>
                      </a:extLst>
                    </a:blip>
                    <a:srcRect l="3249" t="14166" r="1363"/>
                    <a:stretch/>
                  </pic:blipFill>
                  <pic:spPr>
                    <a:xfrm>
                      <a:off x="0" y="0"/>
                      <a:ext cx="5861646" cy="3755711"/>
                    </a:xfrm>
                    <a:prstGeom prst="rect">
                      <a:avLst/>
                    </a:prstGeom>
                  </pic:spPr>
                </pic:pic>
              </a:graphicData>
            </a:graphic>
          </wp:inline>
        </w:drawing>
      </w:r>
    </w:p>
    <w:p w14:paraId="2D7DB72D" w14:textId="77777777" w:rsidR="00340B22" w:rsidRPr="007768B0" w:rsidRDefault="00340B22" w:rsidP="00340B22">
      <w:pPr>
        <w:spacing w:line="276" w:lineRule="auto"/>
        <w:ind w:firstLine="709"/>
        <w:jc w:val="both"/>
        <w:rPr>
          <w:sz w:val="28"/>
          <w:szCs w:val="28"/>
        </w:rPr>
      </w:pPr>
      <w:r w:rsidRPr="007768B0">
        <w:rPr>
          <w:bCs/>
          <w:sz w:val="28"/>
          <w:szCs w:val="28"/>
        </w:rPr>
        <w:t>Территория проектирования относится к категории земли</w:t>
      </w:r>
      <w:r w:rsidRPr="007768B0">
        <w:rPr>
          <w:sz w:val="28"/>
          <w:szCs w:val="28"/>
        </w:rPr>
        <w:t xml:space="preserve"> – земли населенных пунктов. </w:t>
      </w:r>
      <w:r w:rsidRPr="007768B0">
        <w:rPr>
          <w:bCs/>
          <w:sz w:val="28"/>
          <w:szCs w:val="28"/>
        </w:rPr>
        <w:t>Площадь</w:t>
      </w:r>
      <w:r w:rsidRPr="007768B0">
        <w:rPr>
          <w:sz w:val="28"/>
          <w:szCs w:val="28"/>
        </w:rPr>
        <w:t xml:space="preserve"> – 2,6381 га. </w:t>
      </w:r>
      <w:r w:rsidRPr="007768B0">
        <w:rPr>
          <w:bCs/>
          <w:sz w:val="28"/>
          <w:szCs w:val="28"/>
        </w:rPr>
        <w:t>Территория относится к землям</w:t>
      </w:r>
      <w:r w:rsidRPr="007768B0">
        <w:rPr>
          <w:sz w:val="28"/>
          <w:szCs w:val="28"/>
        </w:rPr>
        <w:t xml:space="preserve">, государственная собственность на которые не разграничена. </w:t>
      </w:r>
      <w:r w:rsidRPr="007768B0">
        <w:rPr>
          <w:bCs/>
          <w:sz w:val="28"/>
          <w:szCs w:val="28"/>
        </w:rPr>
        <w:t xml:space="preserve">На территории отсутствуют </w:t>
      </w:r>
      <w:r w:rsidRPr="007768B0">
        <w:rPr>
          <w:sz w:val="28"/>
          <w:szCs w:val="28"/>
        </w:rPr>
        <w:t>сформированные земельные участки, поставленные на учет в ЕГРН, а также объекты капитального строительства</w:t>
      </w:r>
    </w:p>
    <w:p w14:paraId="14A588CC" w14:textId="77777777" w:rsidR="00340B22" w:rsidRPr="007768B0" w:rsidRDefault="00340B22" w:rsidP="005D52FF">
      <w:pPr>
        <w:spacing w:line="276" w:lineRule="auto"/>
        <w:ind w:firstLine="142"/>
        <w:jc w:val="both"/>
        <w:rPr>
          <w:sz w:val="28"/>
          <w:szCs w:val="28"/>
        </w:rPr>
      </w:pPr>
    </w:p>
    <w:p w14:paraId="7DCA7612" w14:textId="58FB7E40" w:rsidR="005D52FF" w:rsidRPr="007768B0" w:rsidRDefault="005D52FF" w:rsidP="005A366F">
      <w:pPr>
        <w:spacing w:line="276" w:lineRule="auto"/>
        <w:ind w:firstLine="993"/>
        <w:jc w:val="both"/>
        <w:rPr>
          <w:sz w:val="28"/>
          <w:szCs w:val="28"/>
        </w:rPr>
      </w:pPr>
      <w:r w:rsidRPr="007768B0">
        <w:rPr>
          <w:noProof/>
          <w:sz w:val="28"/>
          <w:szCs w:val="28"/>
          <w:lang w:val="en-US"/>
        </w:rPr>
        <w:drawing>
          <wp:inline distT="0" distB="0" distL="0" distR="0" wp14:anchorId="432737B0" wp14:editId="0CFD3043">
            <wp:extent cx="4915535" cy="3119072"/>
            <wp:effectExtent l="0" t="0" r="0" b="5715"/>
            <wp:docPr id="20" name="Рисунок 19">
              <a:extLst xmlns:a="http://schemas.openxmlformats.org/drawingml/2006/main">
                <a:ext uri="{FF2B5EF4-FFF2-40B4-BE49-F238E27FC236}">
                  <a16:creationId xmlns:a16="http://schemas.microsoft.com/office/drawing/2014/main" id="{8389F6AE-996C-4958-A33E-D12FAE16E8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id="{8389F6AE-996C-4958-A33E-D12FAE16E818}"/>
                        </a:ext>
                      </a:extLst>
                    </pic:cNvPr>
                    <pic:cNvPicPr>
                      <a:picLocks noChangeAspect="1"/>
                    </pic:cNvPicPr>
                  </pic:nvPicPr>
                  <pic:blipFill rotWithShape="1">
                    <a:blip r:embed="rId13">
                      <a:extLst>
                        <a:ext uri="{28A0092B-C50C-407E-A947-70E740481C1C}">
                          <a14:useLocalDpi xmlns:a14="http://schemas.microsoft.com/office/drawing/2010/main" val="0"/>
                        </a:ext>
                      </a:extLst>
                    </a:blip>
                    <a:srcRect l="3828" t="9832" r="1984" b="5687"/>
                    <a:stretch/>
                  </pic:blipFill>
                  <pic:spPr>
                    <a:xfrm>
                      <a:off x="0" y="0"/>
                      <a:ext cx="4915535" cy="3119072"/>
                    </a:xfrm>
                    <a:custGeom>
                      <a:avLst/>
                      <a:gdLst>
                        <a:gd name="connsiteX0" fmla="*/ 4972783 w 9356712"/>
                        <a:gd name="connsiteY0" fmla="*/ 0 h 5936562"/>
                        <a:gd name="connsiteX1" fmla="*/ 9356712 w 9356712"/>
                        <a:gd name="connsiteY1" fmla="*/ 0 h 5936562"/>
                        <a:gd name="connsiteX2" fmla="*/ 9356712 w 9356712"/>
                        <a:gd name="connsiteY2" fmla="*/ 5936562 h 5936562"/>
                        <a:gd name="connsiteX3" fmla="*/ 20821 w 9356712"/>
                        <a:gd name="connsiteY3" fmla="*/ 5936562 h 5936562"/>
                        <a:gd name="connsiteX4" fmla="*/ 0 w 9356712"/>
                        <a:gd name="connsiteY4" fmla="*/ 3750330 h 5936562"/>
                        <a:gd name="connsiteX5" fmla="*/ 0 w 9356712"/>
                        <a:gd name="connsiteY5" fmla="*/ 2996359 h 5936562"/>
                        <a:gd name="connsiteX6" fmla="*/ 5029053 w 9356712"/>
                        <a:gd name="connsiteY6" fmla="*/ 2954216 h 5936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56712" h="5936562">
                          <a:moveTo>
                            <a:pt x="4972783" y="0"/>
                          </a:moveTo>
                          <a:lnTo>
                            <a:pt x="9356712" y="0"/>
                          </a:lnTo>
                          <a:lnTo>
                            <a:pt x="9356712" y="5936562"/>
                          </a:lnTo>
                          <a:lnTo>
                            <a:pt x="20821" y="5936562"/>
                          </a:lnTo>
                          <a:lnTo>
                            <a:pt x="0" y="3750330"/>
                          </a:lnTo>
                          <a:lnTo>
                            <a:pt x="0" y="2996359"/>
                          </a:lnTo>
                          <a:lnTo>
                            <a:pt x="5029053" y="2954216"/>
                          </a:lnTo>
                          <a:close/>
                        </a:path>
                      </a:pathLst>
                    </a:custGeom>
                  </pic:spPr>
                </pic:pic>
              </a:graphicData>
            </a:graphic>
          </wp:inline>
        </w:drawing>
      </w:r>
    </w:p>
    <w:p w14:paraId="6437F820" w14:textId="41C62AEA" w:rsidR="0042365E" w:rsidRPr="007768B0" w:rsidRDefault="006D34C5" w:rsidP="0042365E">
      <w:pPr>
        <w:shd w:val="clear" w:color="auto" w:fill="7EB1E6" w:themeFill="accent2" w:themeFillTint="99"/>
        <w:jc w:val="both"/>
        <w:rPr>
          <w:b/>
          <w:color w:val="FFFFFF" w:themeColor="background1"/>
          <w:sz w:val="28"/>
          <w:szCs w:val="28"/>
        </w:rPr>
      </w:pPr>
      <w:r>
        <w:rPr>
          <w:b/>
          <w:color w:val="FFFFFF" w:themeColor="background1"/>
          <w:sz w:val="28"/>
          <w:szCs w:val="28"/>
        </w:rPr>
        <w:lastRenderedPageBreak/>
        <w:t>2.2</w:t>
      </w:r>
      <w:r w:rsidR="0042365E" w:rsidRPr="007768B0">
        <w:rPr>
          <w:b/>
          <w:color w:val="FFFFFF" w:themeColor="background1"/>
          <w:sz w:val="28"/>
          <w:szCs w:val="28"/>
        </w:rPr>
        <w:t>. Зоны с особыми условиями использования территории и иные ограничения использования территории</w:t>
      </w:r>
    </w:p>
    <w:p w14:paraId="38B9AF4C" w14:textId="77777777" w:rsidR="00912517" w:rsidRPr="007768B0" w:rsidRDefault="00912517" w:rsidP="00912517">
      <w:pPr>
        <w:spacing w:line="276" w:lineRule="auto"/>
        <w:ind w:firstLine="709"/>
        <w:jc w:val="both"/>
        <w:rPr>
          <w:sz w:val="28"/>
          <w:szCs w:val="28"/>
        </w:rPr>
      </w:pPr>
    </w:p>
    <w:p w14:paraId="1AB20AA6" w14:textId="00D85D10" w:rsidR="0042365E" w:rsidRPr="007768B0" w:rsidRDefault="0042365E" w:rsidP="0043661A">
      <w:pPr>
        <w:spacing w:line="276" w:lineRule="auto"/>
        <w:ind w:firstLine="709"/>
        <w:jc w:val="both"/>
        <w:rPr>
          <w:sz w:val="28"/>
          <w:szCs w:val="28"/>
        </w:rPr>
      </w:pPr>
      <w:r w:rsidRPr="007768B0">
        <w:rPr>
          <w:sz w:val="28"/>
          <w:szCs w:val="28"/>
        </w:rPr>
        <w:t xml:space="preserve">На севере за границей территории расположена </w:t>
      </w:r>
      <w:r w:rsidRPr="007768B0">
        <w:rPr>
          <w:bCs/>
          <w:sz w:val="28"/>
          <w:szCs w:val="28"/>
        </w:rPr>
        <w:t>нормативная охранная зона от ЛЭП</w:t>
      </w:r>
      <w:r w:rsidRPr="007768B0">
        <w:rPr>
          <w:sz w:val="28"/>
          <w:szCs w:val="28"/>
        </w:rPr>
        <w:t xml:space="preserve"> (не внесена в ЕГРН), имеющая ограничения для строительства. Охранная зона ЛЭП не включена в границы проектирования.</w:t>
      </w:r>
    </w:p>
    <w:p w14:paraId="2D0239E5" w14:textId="77777777" w:rsidR="0042365E" w:rsidRPr="007768B0" w:rsidRDefault="0042365E" w:rsidP="0043661A">
      <w:pPr>
        <w:spacing w:line="276" w:lineRule="auto"/>
        <w:ind w:firstLine="709"/>
        <w:jc w:val="both"/>
        <w:rPr>
          <w:sz w:val="28"/>
          <w:szCs w:val="28"/>
        </w:rPr>
      </w:pPr>
      <w:r w:rsidRPr="007768B0">
        <w:rPr>
          <w:sz w:val="28"/>
          <w:szCs w:val="28"/>
        </w:rPr>
        <w:t xml:space="preserve">На востоке за границей территории проектирования установлен </w:t>
      </w:r>
      <w:r w:rsidRPr="007768B0">
        <w:rPr>
          <w:bCs/>
          <w:sz w:val="28"/>
          <w:szCs w:val="28"/>
        </w:rPr>
        <w:t>сервитут</w:t>
      </w:r>
      <w:r w:rsidRPr="007768B0">
        <w:rPr>
          <w:sz w:val="28"/>
          <w:szCs w:val="28"/>
        </w:rPr>
        <w:t xml:space="preserve"> от линейного объекта, сведения о котором внесены в ЕГРН. Данные ограничения не влияют на жилищное строительство на рассматриваемой территории.</w:t>
      </w:r>
    </w:p>
    <w:p w14:paraId="38EC15E3" w14:textId="0CEF567B" w:rsidR="0042365E" w:rsidRPr="007768B0" w:rsidRDefault="0042365E" w:rsidP="0043661A">
      <w:pPr>
        <w:spacing w:line="276" w:lineRule="auto"/>
        <w:ind w:firstLine="709"/>
        <w:jc w:val="both"/>
        <w:rPr>
          <w:sz w:val="28"/>
          <w:szCs w:val="28"/>
        </w:rPr>
      </w:pPr>
      <w:r w:rsidRPr="007768B0">
        <w:rPr>
          <w:sz w:val="28"/>
          <w:szCs w:val="28"/>
        </w:rPr>
        <w:t xml:space="preserve">В соответствии с инженерно- геологическими изысканиями на территории зафиксирован </w:t>
      </w:r>
      <w:r w:rsidRPr="007768B0">
        <w:rPr>
          <w:bCs/>
          <w:sz w:val="28"/>
          <w:szCs w:val="28"/>
        </w:rPr>
        <w:t>высокий уровень грунтовых вод</w:t>
      </w:r>
      <w:r w:rsidR="00DF2A8D" w:rsidRPr="007768B0">
        <w:rPr>
          <w:bCs/>
          <w:sz w:val="28"/>
          <w:szCs w:val="28"/>
        </w:rPr>
        <w:t xml:space="preserve"> </w:t>
      </w:r>
      <w:r w:rsidRPr="007768B0">
        <w:rPr>
          <w:sz w:val="28"/>
          <w:szCs w:val="28"/>
        </w:rPr>
        <w:t>(1.8-3.5 м). В период обильных дождей возмо</w:t>
      </w:r>
      <w:r w:rsidR="0043661A" w:rsidRPr="007768B0">
        <w:rPr>
          <w:sz w:val="28"/>
          <w:szCs w:val="28"/>
        </w:rPr>
        <w:t xml:space="preserve">жно колебание грунтовых вод на  </w:t>
      </w:r>
      <w:r w:rsidRPr="007768B0">
        <w:rPr>
          <w:sz w:val="28"/>
          <w:szCs w:val="28"/>
        </w:rPr>
        <w:t>1.0-1.5 м и под</w:t>
      </w:r>
      <w:r w:rsidR="0043661A" w:rsidRPr="007768B0">
        <w:rPr>
          <w:sz w:val="28"/>
          <w:szCs w:val="28"/>
        </w:rPr>
        <w:t>топление подземной части зданий.</w:t>
      </w:r>
    </w:p>
    <w:p w14:paraId="17425FF5" w14:textId="2CB7F0CA" w:rsidR="0043661A" w:rsidRPr="007768B0" w:rsidRDefault="0042365E" w:rsidP="0043661A">
      <w:pPr>
        <w:spacing w:line="276" w:lineRule="auto"/>
        <w:ind w:firstLine="709"/>
        <w:jc w:val="both"/>
        <w:rPr>
          <w:sz w:val="28"/>
          <w:szCs w:val="28"/>
        </w:rPr>
      </w:pPr>
      <w:r w:rsidRPr="007768B0">
        <w:rPr>
          <w:sz w:val="28"/>
          <w:szCs w:val="28"/>
        </w:rPr>
        <w:t xml:space="preserve">Территория проектирования </w:t>
      </w:r>
      <w:r w:rsidRPr="007768B0">
        <w:rPr>
          <w:bCs/>
          <w:sz w:val="28"/>
          <w:szCs w:val="28"/>
        </w:rPr>
        <w:t xml:space="preserve">свободна </w:t>
      </w:r>
      <w:r w:rsidRPr="007768B0">
        <w:rPr>
          <w:sz w:val="28"/>
          <w:szCs w:val="28"/>
        </w:rPr>
        <w:t>от зон с особыми условиями использования территории, ограничивающих жилищное строительство</w:t>
      </w:r>
      <w:r w:rsidR="0043661A" w:rsidRPr="007768B0">
        <w:rPr>
          <w:sz w:val="28"/>
          <w:szCs w:val="28"/>
        </w:rPr>
        <w:t>. При проектировании зданий необходимо учитывать</w:t>
      </w:r>
      <w:r w:rsidR="0043661A" w:rsidRPr="007768B0">
        <w:rPr>
          <w:bCs/>
          <w:sz w:val="28"/>
          <w:szCs w:val="28"/>
        </w:rPr>
        <w:t xml:space="preserve"> высокий уровень грунтовых вод</w:t>
      </w:r>
    </w:p>
    <w:p w14:paraId="34DBBFEE" w14:textId="57F3F485" w:rsidR="005A366F" w:rsidRPr="007768B0" w:rsidRDefault="0043661A" w:rsidP="000045BE">
      <w:pPr>
        <w:spacing w:line="276" w:lineRule="auto"/>
        <w:rPr>
          <w:sz w:val="28"/>
          <w:szCs w:val="28"/>
        </w:rPr>
      </w:pPr>
      <w:r w:rsidRPr="007768B0">
        <w:rPr>
          <w:noProof/>
          <w:sz w:val="28"/>
          <w:szCs w:val="28"/>
          <w:lang w:val="en-US"/>
        </w:rPr>
        <w:drawing>
          <wp:inline distT="0" distB="0" distL="0" distR="0" wp14:anchorId="6EBD04E5" wp14:editId="1F53F4CF">
            <wp:extent cx="5487035" cy="3632917"/>
            <wp:effectExtent l="0" t="0" r="0" b="0"/>
            <wp:docPr id="14" name="Рисунок 13">
              <a:extLst xmlns:a="http://schemas.openxmlformats.org/drawingml/2006/main">
                <a:ext uri="{FF2B5EF4-FFF2-40B4-BE49-F238E27FC236}">
                  <a16:creationId xmlns:a16="http://schemas.microsoft.com/office/drawing/2014/main" id="{349F8DB3-AFE8-4435-A879-C108683FE2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349F8DB3-AFE8-4435-A879-C108683FE2B8}"/>
                        </a:ext>
                      </a:extLst>
                    </pic:cNvPr>
                    <pic:cNvPicPr>
                      <a:picLocks noChangeAspect="1"/>
                    </pic:cNvPicPr>
                  </pic:nvPicPr>
                  <pic:blipFill rotWithShape="1">
                    <a:blip r:embed="rId14">
                      <a:extLst>
                        <a:ext uri="{28A0092B-C50C-407E-A947-70E740481C1C}">
                          <a14:useLocalDpi xmlns:a14="http://schemas.microsoft.com/office/drawing/2010/main" val="0"/>
                        </a:ext>
                      </a:extLst>
                    </a:blip>
                    <a:srcRect l="2539" t="6863" r="1693" b="3500"/>
                    <a:stretch/>
                  </pic:blipFill>
                  <pic:spPr>
                    <a:xfrm>
                      <a:off x="0" y="0"/>
                      <a:ext cx="5488111" cy="3633629"/>
                    </a:xfrm>
                    <a:custGeom>
                      <a:avLst/>
                      <a:gdLst>
                        <a:gd name="connsiteX0" fmla="*/ 3489969 w 8987452"/>
                        <a:gd name="connsiteY0" fmla="*/ 0 h 5950443"/>
                        <a:gd name="connsiteX1" fmla="*/ 8906030 w 8987452"/>
                        <a:gd name="connsiteY1" fmla="*/ 14067 h 5950443"/>
                        <a:gd name="connsiteX2" fmla="*/ 8987452 w 8987452"/>
                        <a:gd name="connsiteY2" fmla="*/ 14067 h 5950443"/>
                        <a:gd name="connsiteX3" fmla="*/ 8987452 w 8987452"/>
                        <a:gd name="connsiteY3" fmla="*/ 5950443 h 5950443"/>
                        <a:gd name="connsiteX4" fmla="*/ 0 w 8987452"/>
                        <a:gd name="connsiteY4" fmla="*/ 5937246 h 5950443"/>
                        <a:gd name="connsiteX5" fmla="*/ 0 w 8987452"/>
                        <a:gd name="connsiteY5" fmla="*/ 334607 h 5950443"/>
                        <a:gd name="connsiteX6" fmla="*/ 3504036 w 8987452"/>
                        <a:gd name="connsiteY6" fmla="*/ 309489 h 5950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987452" h="5950443">
                          <a:moveTo>
                            <a:pt x="3489969" y="0"/>
                          </a:moveTo>
                          <a:lnTo>
                            <a:pt x="8906030" y="14067"/>
                          </a:lnTo>
                          <a:lnTo>
                            <a:pt x="8987452" y="14067"/>
                          </a:lnTo>
                          <a:lnTo>
                            <a:pt x="8987452" y="5950443"/>
                          </a:lnTo>
                          <a:lnTo>
                            <a:pt x="0" y="5937246"/>
                          </a:lnTo>
                          <a:lnTo>
                            <a:pt x="0" y="334607"/>
                          </a:lnTo>
                          <a:lnTo>
                            <a:pt x="3504036" y="309489"/>
                          </a:lnTo>
                          <a:close/>
                        </a:path>
                      </a:pathLst>
                    </a:custGeom>
                  </pic:spPr>
                </pic:pic>
              </a:graphicData>
            </a:graphic>
          </wp:inline>
        </w:drawing>
      </w:r>
    </w:p>
    <w:p w14:paraId="0AD4FAE4" w14:textId="5B3D742A" w:rsidR="005A366F" w:rsidRPr="007768B0" w:rsidRDefault="00D4635F" w:rsidP="00D4635F">
      <w:pPr>
        <w:spacing w:line="276" w:lineRule="auto"/>
        <w:ind w:firstLine="709"/>
        <w:jc w:val="both"/>
        <w:rPr>
          <w:sz w:val="28"/>
          <w:szCs w:val="28"/>
        </w:rPr>
      </w:pPr>
      <w:r w:rsidRPr="007768B0">
        <w:rPr>
          <w:sz w:val="28"/>
          <w:szCs w:val="28"/>
        </w:rPr>
        <w:lastRenderedPageBreak/>
        <w:t>С ю</w:t>
      </w:r>
      <w:r w:rsidR="005A366F" w:rsidRPr="007768B0">
        <w:rPr>
          <w:sz w:val="28"/>
          <w:szCs w:val="28"/>
        </w:rPr>
        <w:t>го-</w:t>
      </w:r>
      <w:r w:rsidRPr="007768B0">
        <w:rPr>
          <w:sz w:val="28"/>
          <w:szCs w:val="28"/>
        </w:rPr>
        <w:t>восточной</w:t>
      </w:r>
      <w:r w:rsidR="005A366F" w:rsidRPr="007768B0">
        <w:rPr>
          <w:sz w:val="28"/>
          <w:szCs w:val="28"/>
        </w:rPr>
        <w:t xml:space="preserve"> </w:t>
      </w:r>
      <w:r w:rsidRPr="007768B0">
        <w:rPr>
          <w:sz w:val="28"/>
          <w:szCs w:val="28"/>
        </w:rPr>
        <w:t xml:space="preserve">стороны </w:t>
      </w:r>
      <w:r w:rsidR="005A366F" w:rsidRPr="007768B0">
        <w:rPr>
          <w:sz w:val="28"/>
          <w:szCs w:val="28"/>
        </w:rPr>
        <w:t xml:space="preserve">территории </w:t>
      </w:r>
      <w:r w:rsidRPr="007768B0">
        <w:rPr>
          <w:sz w:val="28"/>
          <w:szCs w:val="28"/>
        </w:rPr>
        <w:t>расположена охранная зона</w:t>
      </w:r>
      <w:r w:rsidR="005A366F" w:rsidRPr="007768B0">
        <w:rPr>
          <w:sz w:val="28"/>
          <w:szCs w:val="28"/>
        </w:rPr>
        <w:t xml:space="preserve"> наземного газопровода высокого давления (кадастровый номер 63:31:0000000:603). </w:t>
      </w:r>
    </w:p>
    <w:p w14:paraId="27A9AC69" w14:textId="77777777" w:rsidR="005A366F" w:rsidRPr="007768B0" w:rsidRDefault="005A366F" w:rsidP="00D4635F">
      <w:pPr>
        <w:spacing w:line="276" w:lineRule="auto"/>
        <w:ind w:firstLine="709"/>
        <w:jc w:val="both"/>
        <w:rPr>
          <w:sz w:val="28"/>
          <w:szCs w:val="28"/>
        </w:rPr>
      </w:pPr>
      <w:r w:rsidRPr="007768B0">
        <w:rPr>
          <w:sz w:val="28"/>
          <w:szCs w:val="28"/>
        </w:rPr>
        <w:t>Согласно правилам охраны магистральных газопроводов, утвержденных Постановлением Правительства РФ от 8 сентября 2017 г. N 1083, в охранных зонах магистральных газопроводов, в том числе запрещается:</w:t>
      </w:r>
    </w:p>
    <w:p w14:paraId="33480FBA" w14:textId="77777777" w:rsidR="005A366F" w:rsidRPr="007768B0" w:rsidRDefault="005A366F" w:rsidP="00D4635F">
      <w:pPr>
        <w:spacing w:line="276" w:lineRule="auto"/>
        <w:ind w:firstLine="709"/>
        <w:jc w:val="both"/>
        <w:rPr>
          <w:sz w:val="28"/>
          <w:szCs w:val="28"/>
        </w:rPr>
      </w:pPr>
      <w:r w:rsidRPr="007768B0">
        <w:rPr>
          <w:sz w:val="28"/>
          <w:szCs w:val="28"/>
        </w:rPr>
        <w:t>- устраивать свалки, осуществлять сброс и слив едких и коррозионно-агрессивных веществ и горюче-смазочных материалов;</w:t>
      </w:r>
    </w:p>
    <w:p w14:paraId="6E902A1F" w14:textId="77777777" w:rsidR="005A366F" w:rsidRPr="007768B0" w:rsidRDefault="005A366F" w:rsidP="00D4635F">
      <w:pPr>
        <w:spacing w:line="276" w:lineRule="auto"/>
        <w:ind w:firstLine="709"/>
        <w:jc w:val="both"/>
        <w:rPr>
          <w:sz w:val="28"/>
          <w:szCs w:val="28"/>
        </w:rPr>
      </w:pPr>
      <w:r w:rsidRPr="007768B0">
        <w:rPr>
          <w:sz w:val="28"/>
          <w:szCs w:val="28"/>
        </w:rPr>
        <w:t>- складировать любые материалы, в том числе горюче-смазочные, или размещать хранилища любых материалов;</w:t>
      </w:r>
    </w:p>
    <w:p w14:paraId="2BACDDC3" w14:textId="77777777" w:rsidR="005A366F" w:rsidRPr="007768B0" w:rsidRDefault="005A366F" w:rsidP="00D4635F">
      <w:pPr>
        <w:spacing w:line="276" w:lineRule="auto"/>
        <w:ind w:firstLine="709"/>
        <w:jc w:val="both"/>
        <w:rPr>
          <w:sz w:val="28"/>
          <w:szCs w:val="28"/>
        </w:rPr>
      </w:pPr>
      <w:r w:rsidRPr="007768B0">
        <w:rPr>
          <w:sz w:val="28"/>
          <w:szCs w:val="28"/>
        </w:rPr>
        <w:t>-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21C452B1" w14:textId="77777777" w:rsidR="005A366F" w:rsidRPr="007768B0" w:rsidRDefault="005A366F" w:rsidP="00D4635F">
      <w:pPr>
        <w:spacing w:line="276" w:lineRule="auto"/>
        <w:ind w:firstLine="709"/>
        <w:jc w:val="both"/>
        <w:rPr>
          <w:sz w:val="28"/>
          <w:szCs w:val="28"/>
        </w:rPr>
      </w:pPr>
      <w:r w:rsidRPr="007768B0">
        <w:rPr>
          <w:sz w:val="28"/>
          <w:szCs w:val="28"/>
        </w:rPr>
        <w:t>-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14:paraId="03A50368" w14:textId="77777777" w:rsidR="005A366F" w:rsidRPr="007768B0" w:rsidRDefault="005A366F" w:rsidP="00D4635F">
      <w:pPr>
        <w:spacing w:line="276" w:lineRule="auto"/>
        <w:ind w:firstLine="709"/>
        <w:jc w:val="both"/>
        <w:rPr>
          <w:sz w:val="28"/>
          <w:szCs w:val="28"/>
        </w:rPr>
      </w:pPr>
      <w:r w:rsidRPr="007768B0">
        <w:rPr>
          <w:sz w:val="28"/>
          <w:szCs w:val="28"/>
        </w:rPr>
        <w:t>- огораживать и перегораживать охранные зоны;</w:t>
      </w:r>
    </w:p>
    <w:p w14:paraId="6C805B9C" w14:textId="77777777" w:rsidR="005A366F" w:rsidRPr="007768B0" w:rsidRDefault="005A366F" w:rsidP="00D4635F">
      <w:pPr>
        <w:spacing w:line="276" w:lineRule="auto"/>
        <w:ind w:firstLine="709"/>
        <w:jc w:val="both"/>
        <w:rPr>
          <w:sz w:val="28"/>
          <w:szCs w:val="28"/>
        </w:rPr>
      </w:pPr>
      <w:r w:rsidRPr="007768B0">
        <w:rPr>
          <w:sz w:val="28"/>
          <w:szCs w:val="28"/>
        </w:rPr>
        <w:t>- размещать какие-либо здания, строения, сооружения, не относящиеся к объектам, указанным в пункте 2 настоящих Правил, за исключением следующих объектов: сооружение запруд на реках и ручьях; складирование кормов, удобрений, сена, соломы, размещение полевых станов и загонов для скота; размещение туристских стоянок; размещение гаражей, стоянок и парковок транспортных средств; прокладка инженерных коммуникаций; устройство причалов для судов и пляжей.</w:t>
      </w:r>
    </w:p>
    <w:p w14:paraId="02F1A1B3" w14:textId="13475DAB" w:rsidR="005A366F" w:rsidRPr="007768B0" w:rsidRDefault="005A366F" w:rsidP="00D4635F">
      <w:pPr>
        <w:spacing w:line="276" w:lineRule="auto"/>
        <w:ind w:firstLine="709"/>
        <w:jc w:val="both"/>
        <w:rPr>
          <w:sz w:val="28"/>
          <w:szCs w:val="28"/>
        </w:rPr>
      </w:pPr>
      <w:r w:rsidRPr="007768B0">
        <w:rPr>
          <w:sz w:val="28"/>
          <w:szCs w:val="28"/>
        </w:rPr>
        <w:t xml:space="preserve">Также вне участка проектирования проходит охранная зона линейно-кабельного сооружения связи ВОЛС. Охранные зоны подземных и воздушных линий связи установлены согласно «Правилам охраны линий и сооружений связи», утвержденным постановлением Правительства Российской Федерации от 09.06.95 г. № 578, шириной 2 м с обеих сторон. При этом согласно указанным </w:t>
      </w:r>
      <w:r w:rsidRPr="007768B0">
        <w:rPr>
          <w:sz w:val="28"/>
          <w:szCs w:val="28"/>
        </w:rPr>
        <w:lastRenderedPageBreak/>
        <w:t>Правилам 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владельца объекта.</w:t>
      </w:r>
    </w:p>
    <w:p w14:paraId="3CFD55E8" w14:textId="1E4AC268" w:rsidR="005A366F" w:rsidRPr="007768B0" w:rsidRDefault="005A366F" w:rsidP="00D4635F">
      <w:pPr>
        <w:spacing w:line="276" w:lineRule="auto"/>
        <w:ind w:firstLine="709"/>
        <w:jc w:val="both"/>
        <w:rPr>
          <w:sz w:val="28"/>
          <w:szCs w:val="28"/>
        </w:rPr>
      </w:pPr>
      <w:r w:rsidRPr="007768B0">
        <w:rPr>
          <w:sz w:val="28"/>
          <w:szCs w:val="28"/>
        </w:rPr>
        <w:t>На севере за территорией проектирования на земельном участке 63:31:1102004:15 с видом разрешенного использования «под производственную базу» располагается здание жилищно-коммунального хозяйства ООО «Сервисная коммунальная компания». Деятельность организации связана с содержанием и обслуживанием жилищного фонда и инженерных коммуникаций: водоснабжения, водоотведения, теплоснабжения (письмо Администрации муниципального района Сергиевский Самарской области  от 18.09.2023 № 2865). Данный вид деятельности не предусматривает установление санитарно-защитной зоны в соответствии с разделом 12 СанПиН 2.2.1/2.1.1.1200-03 "Санитарно-защитные зоны и санитарная классификация предприятий, сооружений и иных объектов", утверждёнными Постановлением Главного государственного санитарного врача РФ от 25.09.2007  № 74</w:t>
      </w:r>
      <w:r w:rsidR="00AA6EB5" w:rsidRPr="007768B0">
        <w:rPr>
          <w:sz w:val="28"/>
          <w:szCs w:val="28"/>
        </w:rPr>
        <w:t>.</w:t>
      </w:r>
    </w:p>
    <w:p w14:paraId="1A2949B5" w14:textId="4D8CA355" w:rsidR="005A366F" w:rsidRDefault="006D34C5" w:rsidP="00D4635F">
      <w:pPr>
        <w:spacing w:line="276" w:lineRule="auto"/>
        <w:ind w:firstLine="709"/>
        <w:jc w:val="both"/>
        <w:rPr>
          <w:sz w:val="28"/>
          <w:szCs w:val="28"/>
        </w:rPr>
      </w:pPr>
      <w:r>
        <w:rPr>
          <w:sz w:val="28"/>
          <w:szCs w:val="28"/>
        </w:rPr>
        <w:t>По данным Департамента ветеринарии Самарской области (письмо от 26.09.2023 № ДВ-02/4462) в границах территории проектирования и на прилегающей территории зарегистрированные объекты уничтожения биологических отходов (скотомогильники) отсутствуют. Информация о незарегистрированных скотомогильниках, биотемических ямах, сибиреязвенных захоронениях и их охранных зонах в прилегающей по 1000 м в каждую сторону от границ проектирования в Департаменте отсутствует.</w:t>
      </w:r>
    </w:p>
    <w:p w14:paraId="13DB5E78" w14:textId="1A5F82B0" w:rsidR="000E7E32" w:rsidRDefault="000E7E32" w:rsidP="000E7E32">
      <w:pPr>
        <w:spacing w:line="276" w:lineRule="auto"/>
        <w:ind w:firstLine="709"/>
        <w:jc w:val="both"/>
        <w:rPr>
          <w:sz w:val="28"/>
          <w:szCs w:val="28"/>
        </w:rPr>
      </w:pPr>
      <w:r>
        <w:rPr>
          <w:sz w:val="28"/>
          <w:szCs w:val="28"/>
        </w:rPr>
        <w:t xml:space="preserve">В соответствии с письмом от 02.10.2023 № МЛХ-05-02/19350 территория проектирования не относится к землям лесного фонда. Особо охраняемые природные территории регионального значения отсутствуют. Выполнение работ по установлению зон затопления и подтопления вблизи территории проектирования в настоящее время </w:t>
      </w:r>
      <w:r>
        <w:rPr>
          <w:sz w:val="28"/>
          <w:szCs w:val="28"/>
        </w:rPr>
        <w:lastRenderedPageBreak/>
        <w:t>не предусмотрено. В границах испрашиваемой территории отсутствуют участки недр местного значения, содержащие подземные воды, право пользования которыми предоставлено министерством, а также водозаборы поверхностных и подземных вод, используемые для центрального водоснабжения хозяйственно-питьевого назначения, зоны санитарной охраны которых установлены в соответствии с законодательством Российской Федерации.</w:t>
      </w:r>
    </w:p>
    <w:p w14:paraId="5D254DB6" w14:textId="0C599A16" w:rsidR="000E7E32" w:rsidRDefault="000E7E32" w:rsidP="009625DA">
      <w:pPr>
        <w:spacing w:line="276" w:lineRule="auto"/>
        <w:ind w:firstLine="709"/>
        <w:jc w:val="both"/>
        <w:rPr>
          <w:sz w:val="28"/>
          <w:szCs w:val="28"/>
        </w:rPr>
      </w:pPr>
      <w:r>
        <w:rPr>
          <w:sz w:val="28"/>
          <w:szCs w:val="28"/>
        </w:rPr>
        <w:t xml:space="preserve">Согласно ответу Управления государственной охраны объектов культурного наследия </w:t>
      </w:r>
      <w:r w:rsidR="00F11AB4">
        <w:rPr>
          <w:sz w:val="28"/>
          <w:szCs w:val="28"/>
        </w:rPr>
        <w:t xml:space="preserve">Самарской области от 08.09.2023 </w:t>
      </w:r>
      <w:r w:rsidR="009625DA">
        <w:rPr>
          <w:sz w:val="28"/>
          <w:szCs w:val="28"/>
        </w:rPr>
        <w:br/>
      </w:r>
      <w:r w:rsidR="00F11AB4">
        <w:rPr>
          <w:sz w:val="28"/>
          <w:szCs w:val="28"/>
        </w:rPr>
        <w:t>№ УГООКН/4544 на территории проектирования отсутствуют объекты культурного наследия и выявленные объекты культурного наследия. Данная территория расположена вне зон охраны и защитных зон объектов культурного наследия.</w:t>
      </w:r>
      <w:r w:rsidR="009625DA">
        <w:rPr>
          <w:sz w:val="28"/>
          <w:szCs w:val="28"/>
        </w:rPr>
        <w:t xml:space="preserve"> При этом УГООКН Самарской области обращает внимание на необходимость проведения историко-культурной экспертизы до начала проведения земляных, строительных, мелиоративных, хозяйственных и иных работ на территории в соответствии со статьей 30 Федерального закона № 73-ФЗ от 25.06.2002 «Об объектах культурного наследия (памятниках истории и культуры) народов Российской Федерации».</w:t>
      </w:r>
    </w:p>
    <w:p w14:paraId="44F8827C" w14:textId="77777777" w:rsidR="005A366F" w:rsidRPr="007768B0" w:rsidRDefault="005A366F">
      <w:pPr>
        <w:rPr>
          <w:sz w:val="28"/>
          <w:szCs w:val="28"/>
        </w:rPr>
      </w:pPr>
      <w:r w:rsidRPr="007768B0">
        <w:rPr>
          <w:sz w:val="28"/>
          <w:szCs w:val="28"/>
        </w:rPr>
        <w:br w:type="page"/>
      </w:r>
    </w:p>
    <w:p w14:paraId="66B73B12" w14:textId="0AC4D3F6" w:rsidR="005A366F" w:rsidRPr="007768B0" w:rsidRDefault="005A366F" w:rsidP="005A366F">
      <w:pPr>
        <w:shd w:val="clear" w:color="auto" w:fill="374C80" w:themeFill="accent4" w:themeFillShade="BF"/>
        <w:jc w:val="center"/>
        <w:rPr>
          <w:b/>
          <w:color w:val="FFFFFF" w:themeColor="background1"/>
          <w:sz w:val="28"/>
          <w:szCs w:val="28"/>
        </w:rPr>
      </w:pPr>
      <w:r w:rsidRPr="007768B0">
        <w:rPr>
          <w:b/>
          <w:color w:val="FFFFFF" w:themeColor="background1"/>
          <w:sz w:val="28"/>
          <w:szCs w:val="28"/>
        </w:rPr>
        <w:lastRenderedPageBreak/>
        <w:t>3. ОБОСНОВАНИЕ ПРОЕКТНЫХ АРХИТЕКТУРНО-ПЛАНИРОВОЧНЫХ РЕШЕНИЙ</w:t>
      </w:r>
    </w:p>
    <w:p w14:paraId="6CA6D987" w14:textId="77777777" w:rsidR="00912517" w:rsidRPr="007768B0" w:rsidRDefault="00912517" w:rsidP="000045BE">
      <w:pPr>
        <w:spacing w:line="276" w:lineRule="auto"/>
        <w:rPr>
          <w:sz w:val="28"/>
          <w:szCs w:val="28"/>
        </w:rPr>
      </w:pPr>
    </w:p>
    <w:p w14:paraId="2DD4B65B" w14:textId="77777777" w:rsidR="00D4635F" w:rsidRPr="007768B0" w:rsidRDefault="00D4635F" w:rsidP="00F860D1">
      <w:pPr>
        <w:spacing w:line="276" w:lineRule="auto"/>
        <w:ind w:firstLine="709"/>
        <w:jc w:val="both"/>
        <w:rPr>
          <w:sz w:val="28"/>
          <w:szCs w:val="28"/>
        </w:rPr>
      </w:pPr>
      <w:r w:rsidRPr="007768B0">
        <w:rPr>
          <w:sz w:val="28"/>
          <w:szCs w:val="28"/>
        </w:rPr>
        <w:t xml:space="preserve">Планировочная структура территории была обусловлена: </w:t>
      </w:r>
    </w:p>
    <w:p w14:paraId="5464852B" w14:textId="77777777" w:rsidR="00D4635F" w:rsidRPr="007768B0" w:rsidRDefault="00D4635F" w:rsidP="00F860D1">
      <w:pPr>
        <w:spacing w:line="276" w:lineRule="auto"/>
        <w:ind w:firstLine="709"/>
        <w:jc w:val="both"/>
        <w:rPr>
          <w:sz w:val="28"/>
          <w:szCs w:val="28"/>
        </w:rPr>
      </w:pPr>
      <w:r w:rsidRPr="007768B0">
        <w:rPr>
          <w:sz w:val="28"/>
          <w:szCs w:val="28"/>
        </w:rPr>
        <w:t>- условиями договора о комплексном развитии незастроенной территории от 29.08.2023 № 22000136760000000143;</w:t>
      </w:r>
    </w:p>
    <w:p w14:paraId="2F55A0BB" w14:textId="77777777" w:rsidR="00D4635F" w:rsidRPr="007768B0" w:rsidRDefault="00D4635F" w:rsidP="00F860D1">
      <w:pPr>
        <w:spacing w:line="276" w:lineRule="auto"/>
        <w:ind w:firstLine="709"/>
        <w:jc w:val="both"/>
        <w:rPr>
          <w:sz w:val="28"/>
          <w:szCs w:val="28"/>
        </w:rPr>
      </w:pPr>
      <w:r w:rsidRPr="007768B0">
        <w:rPr>
          <w:sz w:val="28"/>
          <w:szCs w:val="28"/>
        </w:rPr>
        <w:t xml:space="preserve">- регламентом территориальной зоны Ж1 «Зона застройки индивидуальными жилыми домами и малоэтажными жилыми домами», к которой относится территория; </w:t>
      </w:r>
    </w:p>
    <w:p w14:paraId="0304052C" w14:textId="77777777" w:rsidR="00D4635F" w:rsidRPr="007768B0" w:rsidRDefault="00D4635F" w:rsidP="00F860D1">
      <w:pPr>
        <w:spacing w:line="276" w:lineRule="auto"/>
        <w:ind w:firstLine="709"/>
        <w:jc w:val="both"/>
        <w:rPr>
          <w:sz w:val="28"/>
          <w:szCs w:val="28"/>
        </w:rPr>
      </w:pPr>
      <w:r w:rsidRPr="007768B0">
        <w:rPr>
          <w:sz w:val="28"/>
          <w:szCs w:val="28"/>
        </w:rPr>
        <w:t>- ограниченностью территории и ее конфигурацией.</w:t>
      </w:r>
    </w:p>
    <w:p w14:paraId="4C47174A" w14:textId="20626DD3" w:rsidR="00D4635F" w:rsidRPr="007768B0" w:rsidRDefault="00D4635F" w:rsidP="00F860D1">
      <w:pPr>
        <w:spacing w:line="276" w:lineRule="auto"/>
        <w:ind w:firstLine="709"/>
        <w:jc w:val="both"/>
        <w:rPr>
          <w:sz w:val="28"/>
          <w:szCs w:val="28"/>
        </w:rPr>
      </w:pPr>
      <w:r w:rsidRPr="007768B0">
        <w:rPr>
          <w:sz w:val="28"/>
          <w:szCs w:val="28"/>
        </w:rPr>
        <w:t>Структура планировки территории сложилась исходя из прямоугольной вытянутой формы проектируемого участка.</w:t>
      </w:r>
    </w:p>
    <w:p w14:paraId="5E555577" w14:textId="77777777" w:rsidR="00D4635F" w:rsidRPr="007768B0" w:rsidRDefault="00D4635F" w:rsidP="00F860D1">
      <w:pPr>
        <w:spacing w:line="276" w:lineRule="auto"/>
        <w:ind w:firstLine="709"/>
        <w:jc w:val="both"/>
        <w:rPr>
          <w:sz w:val="28"/>
          <w:szCs w:val="28"/>
        </w:rPr>
      </w:pPr>
      <w:r w:rsidRPr="007768B0">
        <w:rPr>
          <w:sz w:val="28"/>
          <w:szCs w:val="28"/>
        </w:rPr>
        <w:t xml:space="preserve">Квартальная застройка формирует регулярную структуру планировки. Въезды, расположенные в северо-восточной и юго-западной части, дают направление главной улицы территории. </w:t>
      </w:r>
    </w:p>
    <w:p w14:paraId="0ABC9013" w14:textId="77777777" w:rsidR="00D4635F" w:rsidRPr="007768B0" w:rsidRDefault="00D4635F" w:rsidP="00F860D1">
      <w:pPr>
        <w:spacing w:line="276" w:lineRule="auto"/>
        <w:ind w:firstLine="709"/>
        <w:jc w:val="both"/>
        <w:rPr>
          <w:sz w:val="28"/>
          <w:szCs w:val="28"/>
        </w:rPr>
      </w:pPr>
      <w:r w:rsidRPr="007768B0">
        <w:rPr>
          <w:sz w:val="28"/>
          <w:szCs w:val="28"/>
        </w:rPr>
        <w:t>Застройка имеет следующие зоны планируемого размещения объектов капитального строительства:</w:t>
      </w:r>
    </w:p>
    <w:p w14:paraId="7EEFD435" w14:textId="77777777" w:rsidR="00D4635F" w:rsidRPr="007768B0" w:rsidRDefault="00D4635F" w:rsidP="00F860D1">
      <w:pPr>
        <w:spacing w:line="276" w:lineRule="auto"/>
        <w:ind w:firstLine="709"/>
        <w:jc w:val="both"/>
        <w:rPr>
          <w:sz w:val="28"/>
          <w:szCs w:val="28"/>
        </w:rPr>
      </w:pPr>
      <w:r w:rsidRPr="007768B0">
        <w:rPr>
          <w:sz w:val="28"/>
          <w:szCs w:val="28"/>
        </w:rPr>
        <w:t>- зоны планируемого размещения объектов жилого назначения;</w:t>
      </w:r>
    </w:p>
    <w:p w14:paraId="73401C06" w14:textId="62C4D802" w:rsidR="00D4635F" w:rsidRPr="007768B0" w:rsidRDefault="00D4635F" w:rsidP="00F860D1">
      <w:pPr>
        <w:spacing w:line="276" w:lineRule="auto"/>
        <w:ind w:firstLine="709"/>
        <w:jc w:val="both"/>
        <w:rPr>
          <w:sz w:val="28"/>
          <w:szCs w:val="28"/>
        </w:rPr>
      </w:pPr>
      <w:r w:rsidRPr="007768B0">
        <w:rPr>
          <w:sz w:val="28"/>
          <w:szCs w:val="28"/>
        </w:rPr>
        <w:t>- зона планируемого размещения объектов инженерной и транспортной инфраструктуры</w:t>
      </w:r>
      <w:r w:rsidR="00D43162" w:rsidRPr="007768B0">
        <w:rPr>
          <w:sz w:val="28"/>
          <w:szCs w:val="28"/>
        </w:rPr>
        <w:t>.</w:t>
      </w:r>
    </w:p>
    <w:p w14:paraId="7923DDA6" w14:textId="24CBC5D6" w:rsidR="00D4635F" w:rsidRPr="007768B0" w:rsidRDefault="00D4635F" w:rsidP="00F860D1">
      <w:pPr>
        <w:spacing w:line="276" w:lineRule="auto"/>
        <w:ind w:firstLine="709"/>
        <w:jc w:val="both"/>
        <w:rPr>
          <w:sz w:val="28"/>
          <w:szCs w:val="28"/>
        </w:rPr>
      </w:pPr>
      <w:r w:rsidRPr="007768B0">
        <w:rPr>
          <w:sz w:val="28"/>
          <w:szCs w:val="28"/>
        </w:rPr>
        <w:t xml:space="preserve">В основу концепции проекта легла идея создания </w:t>
      </w:r>
      <w:r w:rsidRPr="007768B0">
        <w:rPr>
          <w:bCs/>
          <w:sz w:val="28"/>
          <w:szCs w:val="28"/>
        </w:rPr>
        <w:t>благоприятной среды для всех возрастных групп населения</w:t>
      </w:r>
      <w:r w:rsidRPr="007768B0">
        <w:rPr>
          <w:b/>
          <w:bCs/>
          <w:sz w:val="28"/>
          <w:szCs w:val="28"/>
        </w:rPr>
        <w:t xml:space="preserve"> </w:t>
      </w:r>
      <w:r w:rsidRPr="007768B0">
        <w:rPr>
          <w:sz w:val="28"/>
          <w:szCs w:val="28"/>
        </w:rPr>
        <w:t>с учетом удобного месторасположения и близости социальной инфраструктуры.</w:t>
      </w:r>
    </w:p>
    <w:p w14:paraId="19C0674B" w14:textId="3079B38B" w:rsidR="00D4635F" w:rsidRPr="007768B0" w:rsidRDefault="00D4635F" w:rsidP="00F860D1">
      <w:pPr>
        <w:spacing w:line="276" w:lineRule="auto"/>
        <w:ind w:firstLine="709"/>
        <w:jc w:val="both"/>
        <w:rPr>
          <w:sz w:val="28"/>
          <w:szCs w:val="28"/>
        </w:rPr>
      </w:pPr>
      <w:r w:rsidRPr="007768B0">
        <w:rPr>
          <w:sz w:val="28"/>
          <w:szCs w:val="28"/>
        </w:rPr>
        <w:t xml:space="preserve">На территории предлагается возвести </w:t>
      </w:r>
      <w:r w:rsidRPr="007768B0">
        <w:rPr>
          <w:bCs/>
          <w:sz w:val="28"/>
          <w:szCs w:val="28"/>
        </w:rPr>
        <w:t xml:space="preserve">таунхаусы по 4 блока </w:t>
      </w:r>
      <w:r w:rsidRPr="007768B0">
        <w:rPr>
          <w:sz w:val="28"/>
          <w:szCs w:val="28"/>
        </w:rPr>
        <w:t>в соответствии с требованиям действующих градостроительных регламентов.</w:t>
      </w:r>
    </w:p>
    <w:p w14:paraId="7C23273E" w14:textId="75F2C9AD" w:rsidR="00D4635F" w:rsidRPr="007768B0" w:rsidRDefault="00D4635F" w:rsidP="00F860D1">
      <w:pPr>
        <w:spacing w:line="276" w:lineRule="auto"/>
        <w:ind w:firstLine="709"/>
        <w:jc w:val="both"/>
        <w:rPr>
          <w:bCs/>
          <w:sz w:val="28"/>
          <w:szCs w:val="28"/>
        </w:rPr>
      </w:pPr>
      <w:r w:rsidRPr="007768B0">
        <w:rPr>
          <w:bCs/>
          <w:sz w:val="28"/>
          <w:szCs w:val="28"/>
        </w:rPr>
        <w:t>Строительство объектов социальной инфраструктуры на территории не требуется</w:t>
      </w:r>
      <w:r w:rsidRPr="007768B0">
        <w:rPr>
          <w:sz w:val="28"/>
          <w:szCs w:val="28"/>
        </w:rPr>
        <w:t xml:space="preserve"> – в пеше</w:t>
      </w:r>
      <w:r w:rsidR="00F30D73" w:rsidRPr="007768B0">
        <w:rPr>
          <w:sz w:val="28"/>
          <w:szCs w:val="28"/>
        </w:rPr>
        <w:t>ходной</w:t>
      </w:r>
      <w:r w:rsidRPr="007768B0">
        <w:rPr>
          <w:sz w:val="28"/>
          <w:szCs w:val="28"/>
        </w:rPr>
        <w:t xml:space="preserve"> доступности имеются дет</w:t>
      </w:r>
      <w:r w:rsidR="00F90383" w:rsidRPr="007768B0">
        <w:rPr>
          <w:sz w:val="28"/>
          <w:szCs w:val="28"/>
        </w:rPr>
        <w:t xml:space="preserve">ский </w:t>
      </w:r>
      <w:r w:rsidRPr="007768B0">
        <w:rPr>
          <w:sz w:val="28"/>
          <w:szCs w:val="28"/>
        </w:rPr>
        <w:t>сад, школа, поликлиника, спортивный комплекс, парк, магазины.</w:t>
      </w:r>
    </w:p>
    <w:p w14:paraId="431E4F49" w14:textId="0CF5ED44" w:rsidR="00D4635F" w:rsidRPr="007768B0" w:rsidRDefault="00D4635F" w:rsidP="00D4635F">
      <w:pPr>
        <w:spacing w:line="276" w:lineRule="auto"/>
        <w:ind w:firstLine="709"/>
        <w:jc w:val="both"/>
        <w:rPr>
          <w:sz w:val="28"/>
          <w:szCs w:val="28"/>
        </w:rPr>
      </w:pPr>
      <w:r w:rsidRPr="007768B0">
        <w:rPr>
          <w:sz w:val="28"/>
          <w:szCs w:val="28"/>
        </w:rPr>
        <w:t xml:space="preserve">Проект предусматривает </w:t>
      </w:r>
      <w:r w:rsidRPr="007768B0">
        <w:rPr>
          <w:bCs/>
          <w:sz w:val="28"/>
          <w:szCs w:val="28"/>
        </w:rPr>
        <w:t>строительство инженерной инфраструктуры, улицы местного значения</w:t>
      </w:r>
      <w:r w:rsidR="00F30D73" w:rsidRPr="007768B0">
        <w:rPr>
          <w:bCs/>
          <w:sz w:val="28"/>
          <w:szCs w:val="28"/>
        </w:rPr>
        <w:t xml:space="preserve"> и ее благоустройство.</w:t>
      </w:r>
    </w:p>
    <w:p w14:paraId="13C75F26" w14:textId="77777777" w:rsidR="00D4635F" w:rsidRPr="007768B0" w:rsidRDefault="00D4635F" w:rsidP="00D4635F">
      <w:pPr>
        <w:spacing w:line="276" w:lineRule="auto"/>
        <w:ind w:firstLine="709"/>
        <w:jc w:val="both"/>
        <w:rPr>
          <w:sz w:val="28"/>
          <w:szCs w:val="28"/>
        </w:rPr>
      </w:pPr>
    </w:p>
    <w:p w14:paraId="32E31129" w14:textId="493A6D0E" w:rsidR="00D4635F" w:rsidRPr="007768B0" w:rsidRDefault="00D4635F" w:rsidP="00D4635F">
      <w:pPr>
        <w:shd w:val="clear" w:color="auto" w:fill="374C80" w:themeFill="accent4" w:themeFillShade="BF"/>
        <w:jc w:val="center"/>
        <w:rPr>
          <w:b/>
          <w:color w:val="FFFFFF" w:themeColor="background1"/>
          <w:sz w:val="28"/>
          <w:szCs w:val="28"/>
        </w:rPr>
      </w:pPr>
      <w:r w:rsidRPr="007768B0">
        <w:rPr>
          <w:b/>
          <w:color w:val="FFFFFF" w:themeColor="background1"/>
          <w:sz w:val="28"/>
          <w:szCs w:val="28"/>
        </w:rPr>
        <w:lastRenderedPageBreak/>
        <w:t xml:space="preserve">4. ОБОСНОВАНИЕ </w:t>
      </w:r>
      <w:r w:rsidR="00CE0391" w:rsidRPr="007768B0">
        <w:rPr>
          <w:b/>
          <w:color w:val="FFFFFF" w:themeColor="background1"/>
          <w:sz w:val="28"/>
          <w:szCs w:val="28"/>
        </w:rPr>
        <w:t>ОПРЕДЕЛЕНИЯ ГРАНИЦ ЗОН ПЛАНИРУЕМОГО РАЗМЕЩЕНИЯ ОБЪЕКТОВ КАПИТАЛЬНОГО СТРОИТЕЛЬСТВА</w:t>
      </w:r>
    </w:p>
    <w:p w14:paraId="3D52F739" w14:textId="77777777" w:rsidR="00D4635F" w:rsidRPr="007768B0" w:rsidRDefault="00D4635F" w:rsidP="00D4635F">
      <w:pPr>
        <w:spacing w:line="276" w:lineRule="auto"/>
        <w:rPr>
          <w:sz w:val="28"/>
          <w:szCs w:val="28"/>
        </w:rPr>
      </w:pPr>
    </w:p>
    <w:p w14:paraId="21C98B0E" w14:textId="32BB091A" w:rsidR="00CE0391" w:rsidRPr="007768B0" w:rsidRDefault="00CE0391" w:rsidP="00CE0391">
      <w:pPr>
        <w:spacing w:line="276" w:lineRule="auto"/>
        <w:ind w:firstLine="709"/>
        <w:jc w:val="both"/>
        <w:rPr>
          <w:sz w:val="28"/>
          <w:szCs w:val="28"/>
        </w:rPr>
      </w:pPr>
      <w:r w:rsidRPr="007768B0">
        <w:rPr>
          <w:sz w:val="28"/>
          <w:szCs w:val="28"/>
        </w:rPr>
        <w:t>На территории проектирования планируется строительство жилых домов блокированной застройки. Таунхаусы по 4 блока, каждый блок с отдельным земельным участком. Площади участков – 298 кв.м, 18</w:t>
      </w:r>
      <w:r w:rsidR="00521C3A" w:rsidRPr="007768B0">
        <w:rPr>
          <w:sz w:val="28"/>
          <w:szCs w:val="28"/>
        </w:rPr>
        <w:t>2</w:t>
      </w:r>
      <w:r w:rsidRPr="007768B0">
        <w:rPr>
          <w:sz w:val="28"/>
          <w:szCs w:val="28"/>
        </w:rPr>
        <w:t xml:space="preserve"> кв.м. Квартира таунхауса планируется в виде  двухэтажного блока площадью 130 кв.м </w:t>
      </w:r>
    </w:p>
    <w:p w14:paraId="1960C6B5" w14:textId="16BC8618" w:rsidR="00CE0391" w:rsidRPr="007768B0" w:rsidRDefault="00CE0391" w:rsidP="00CE0391">
      <w:pPr>
        <w:spacing w:line="276" w:lineRule="auto"/>
        <w:ind w:firstLine="709"/>
        <w:jc w:val="both"/>
        <w:rPr>
          <w:sz w:val="28"/>
          <w:szCs w:val="28"/>
        </w:rPr>
      </w:pPr>
      <w:r w:rsidRPr="007768B0">
        <w:rPr>
          <w:sz w:val="28"/>
          <w:szCs w:val="28"/>
        </w:rPr>
        <w:t xml:space="preserve">Общее количество таунхаусов – 20, количество квартир в каждом таунхаусе – 4. Всего квартир – 80. </w:t>
      </w:r>
    </w:p>
    <w:p w14:paraId="3A4C5E6B" w14:textId="3C043479" w:rsidR="00CE0391" w:rsidRPr="007768B0" w:rsidRDefault="00CE0391" w:rsidP="00CE0391">
      <w:pPr>
        <w:spacing w:line="276" w:lineRule="auto"/>
        <w:ind w:firstLine="709"/>
        <w:jc w:val="both"/>
        <w:rPr>
          <w:sz w:val="28"/>
          <w:szCs w:val="28"/>
        </w:rPr>
      </w:pPr>
      <w:r w:rsidRPr="007768B0">
        <w:rPr>
          <w:sz w:val="28"/>
          <w:szCs w:val="28"/>
        </w:rPr>
        <w:t xml:space="preserve">Границы территории размещения объектов жилого назначения определены с учетом размеров планируемых под застройку земельных участков и требований действующих градостроительных регламентов об отступах от границ земельных участков </w:t>
      </w:r>
      <w:r w:rsidR="00535463" w:rsidRPr="007768B0">
        <w:rPr>
          <w:sz w:val="28"/>
          <w:szCs w:val="28"/>
        </w:rPr>
        <w:t>до зданий 3</w:t>
      </w:r>
      <w:r w:rsidR="00003349">
        <w:rPr>
          <w:sz w:val="28"/>
          <w:szCs w:val="28"/>
        </w:rPr>
        <w:t xml:space="preserve"> </w:t>
      </w:r>
      <w:r w:rsidR="00535463" w:rsidRPr="007768B0">
        <w:rPr>
          <w:sz w:val="28"/>
          <w:szCs w:val="28"/>
        </w:rPr>
        <w:t xml:space="preserve">м и до строений – 1 м, а также о </w:t>
      </w:r>
      <w:r w:rsidRPr="007768B0">
        <w:rPr>
          <w:sz w:val="28"/>
          <w:szCs w:val="28"/>
        </w:rPr>
        <w:t xml:space="preserve">максимальном проценте застройки земельных участков для блокированной застройки – 80 %. </w:t>
      </w:r>
    </w:p>
    <w:p w14:paraId="6F95320D" w14:textId="4F5E7233" w:rsidR="00CE0391" w:rsidRPr="007768B0" w:rsidRDefault="00CE0391" w:rsidP="00CE0391">
      <w:pPr>
        <w:spacing w:line="276" w:lineRule="auto"/>
        <w:ind w:firstLine="709"/>
        <w:jc w:val="both"/>
        <w:rPr>
          <w:sz w:val="28"/>
          <w:szCs w:val="28"/>
        </w:rPr>
      </w:pPr>
      <w:r w:rsidRPr="007768B0">
        <w:rPr>
          <w:sz w:val="28"/>
          <w:szCs w:val="28"/>
        </w:rPr>
        <w:t xml:space="preserve">При этом граница зоны планируемого размещения объекта капитального строительства со стороны красной линии </w:t>
      </w:r>
      <w:r w:rsidR="00354E2E" w:rsidRPr="007768B0">
        <w:rPr>
          <w:sz w:val="28"/>
          <w:szCs w:val="28"/>
        </w:rPr>
        <w:t>размещена по границе земельного участка</w:t>
      </w:r>
      <w:r w:rsidR="00535463" w:rsidRPr="007768B0">
        <w:rPr>
          <w:sz w:val="28"/>
          <w:szCs w:val="28"/>
        </w:rPr>
        <w:t xml:space="preserve"> без отступа 3 м</w:t>
      </w:r>
      <w:r w:rsidR="00354E2E" w:rsidRPr="007768B0">
        <w:rPr>
          <w:sz w:val="28"/>
          <w:szCs w:val="28"/>
        </w:rPr>
        <w:t xml:space="preserve">. Это обусловлено </w:t>
      </w:r>
      <w:r w:rsidR="00535463" w:rsidRPr="007768B0">
        <w:rPr>
          <w:sz w:val="28"/>
          <w:szCs w:val="28"/>
        </w:rPr>
        <w:t xml:space="preserve">вытянутой формой </w:t>
      </w:r>
      <w:r w:rsidR="00354E2E" w:rsidRPr="007768B0">
        <w:rPr>
          <w:sz w:val="28"/>
          <w:szCs w:val="28"/>
        </w:rPr>
        <w:t xml:space="preserve">территории для проектирования и небольшими размерами участков для строительства. С целью исключения противоречия </w:t>
      </w:r>
      <w:r w:rsidR="00535463" w:rsidRPr="007768B0">
        <w:rPr>
          <w:sz w:val="28"/>
          <w:szCs w:val="28"/>
        </w:rPr>
        <w:t xml:space="preserve">с требованиями градостроительных регламентов </w:t>
      </w:r>
      <w:r w:rsidR="00354E2E" w:rsidRPr="007768B0">
        <w:rPr>
          <w:sz w:val="28"/>
          <w:szCs w:val="28"/>
        </w:rPr>
        <w:t>планируется внести изменения в Правила землепользования и застройки городского поселения Суходол муниципального района Сергиевский Самарской области в части установления подзоны для рассматриваемой территории комплексного развития территории с параметром минимального отступа от границ участка до зданий 0м.</w:t>
      </w:r>
    </w:p>
    <w:p w14:paraId="7540CB93" w14:textId="3898E881" w:rsidR="00B32B40" w:rsidRPr="007768B0" w:rsidRDefault="00B32B40">
      <w:pPr>
        <w:rPr>
          <w:sz w:val="28"/>
          <w:szCs w:val="28"/>
        </w:rPr>
      </w:pPr>
      <w:r w:rsidRPr="007768B0">
        <w:rPr>
          <w:sz w:val="28"/>
          <w:szCs w:val="28"/>
        </w:rPr>
        <w:br w:type="page"/>
      </w:r>
    </w:p>
    <w:p w14:paraId="25E64161" w14:textId="54F52F41" w:rsidR="00B32B40" w:rsidRPr="007768B0" w:rsidRDefault="005D4410" w:rsidP="00B32B40">
      <w:pPr>
        <w:shd w:val="clear" w:color="auto" w:fill="374C80" w:themeFill="accent4" w:themeFillShade="BF"/>
        <w:jc w:val="center"/>
        <w:rPr>
          <w:b/>
          <w:color w:val="FFFFFF" w:themeColor="background1"/>
          <w:sz w:val="28"/>
          <w:szCs w:val="28"/>
        </w:rPr>
      </w:pPr>
      <w:r w:rsidRPr="007768B0">
        <w:rPr>
          <w:b/>
          <w:color w:val="FFFFFF" w:themeColor="background1"/>
          <w:sz w:val="28"/>
          <w:szCs w:val="28"/>
        </w:rPr>
        <w:lastRenderedPageBreak/>
        <w:t>5</w:t>
      </w:r>
      <w:r w:rsidR="00B32B40" w:rsidRPr="007768B0">
        <w:rPr>
          <w:b/>
          <w:color w:val="FFFFFF" w:themeColor="background1"/>
          <w:sz w:val="28"/>
          <w:szCs w:val="28"/>
        </w:rPr>
        <w:t>. СИСТЕМА ТРАНСПОРТНОГО ОБСЛУЖИВАНИЯ</w:t>
      </w:r>
    </w:p>
    <w:p w14:paraId="13219E55" w14:textId="77777777" w:rsidR="00535463" w:rsidRPr="007768B0" w:rsidRDefault="00535463" w:rsidP="00535463">
      <w:pPr>
        <w:widowControl w:val="0"/>
        <w:autoSpaceDE w:val="0"/>
        <w:autoSpaceDN w:val="0"/>
        <w:adjustRightInd w:val="0"/>
        <w:spacing w:line="276" w:lineRule="auto"/>
        <w:ind w:firstLine="709"/>
        <w:jc w:val="both"/>
        <w:rPr>
          <w:sz w:val="28"/>
          <w:szCs w:val="28"/>
        </w:rPr>
      </w:pPr>
      <w:r w:rsidRPr="007768B0">
        <w:rPr>
          <w:sz w:val="28"/>
          <w:szCs w:val="28"/>
        </w:rPr>
        <w:t xml:space="preserve">Транспортное сообщение поселка городского типа Суходол с другими муниципальными образованиями осуществляется пригородным рейсовым автотранспортом по автодорогам общего пользования местного, регионального и федерального значения. </w:t>
      </w:r>
    </w:p>
    <w:p w14:paraId="0BC3E1E6" w14:textId="77777777" w:rsidR="00535463" w:rsidRPr="007768B0" w:rsidRDefault="00535463" w:rsidP="00535463">
      <w:pPr>
        <w:widowControl w:val="0"/>
        <w:autoSpaceDE w:val="0"/>
        <w:autoSpaceDN w:val="0"/>
        <w:adjustRightInd w:val="0"/>
        <w:spacing w:line="276" w:lineRule="auto"/>
        <w:ind w:firstLine="709"/>
        <w:jc w:val="both"/>
        <w:rPr>
          <w:sz w:val="28"/>
          <w:szCs w:val="28"/>
        </w:rPr>
      </w:pPr>
      <w:r w:rsidRPr="007768B0">
        <w:rPr>
          <w:sz w:val="28"/>
          <w:szCs w:val="28"/>
        </w:rPr>
        <w:t>Автомобильный транспорт является одним из базовых элементов транспортной системы муниципального района Сергиевский.</w:t>
      </w:r>
    </w:p>
    <w:p w14:paraId="74BDDED0" w14:textId="77777777" w:rsidR="00535463" w:rsidRPr="007768B0" w:rsidRDefault="00535463" w:rsidP="00535463">
      <w:pPr>
        <w:widowControl w:val="0"/>
        <w:autoSpaceDE w:val="0"/>
        <w:autoSpaceDN w:val="0"/>
        <w:adjustRightInd w:val="0"/>
        <w:spacing w:line="276" w:lineRule="auto"/>
        <w:ind w:firstLine="709"/>
        <w:jc w:val="both"/>
        <w:rPr>
          <w:sz w:val="28"/>
          <w:szCs w:val="28"/>
        </w:rPr>
      </w:pPr>
      <w:r w:rsidRPr="007768B0">
        <w:rPr>
          <w:sz w:val="28"/>
          <w:szCs w:val="28"/>
        </w:rPr>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14:paraId="3319BC7C" w14:textId="77777777" w:rsidR="00535463" w:rsidRPr="007768B0" w:rsidRDefault="00535463" w:rsidP="00535463">
      <w:pPr>
        <w:widowControl w:val="0"/>
        <w:autoSpaceDE w:val="0"/>
        <w:autoSpaceDN w:val="0"/>
        <w:adjustRightInd w:val="0"/>
        <w:spacing w:line="276" w:lineRule="auto"/>
        <w:ind w:firstLine="709"/>
        <w:jc w:val="both"/>
        <w:rPr>
          <w:sz w:val="28"/>
          <w:szCs w:val="28"/>
        </w:rPr>
      </w:pPr>
      <w:r w:rsidRPr="007768B0">
        <w:rPr>
          <w:sz w:val="28"/>
          <w:szCs w:val="28"/>
        </w:rPr>
        <w:t>Территорию сельского поселения с северо-востока на юго-запад пересекает улица Сквозная.</w:t>
      </w:r>
    </w:p>
    <w:p w14:paraId="194AC32F" w14:textId="77777777" w:rsidR="007B2647" w:rsidRPr="007B2647" w:rsidRDefault="007B2647" w:rsidP="007B2647">
      <w:pPr>
        <w:widowControl w:val="0"/>
        <w:autoSpaceDE w:val="0"/>
        <w:autoSpaceDN w:val="0"/>
        <w:adjustRightInd w:val="0"/>
        <w:spacing w:line="276" w:lineRule="auto"/>
        <w:ind w:firstLine="709"/>
        <w:jc w:val="both"/>
        <w:rPr>
          <w:sz w:val="28"/>
          <w:szCs w:val="28"/>
        </w:rPr>
      </w:pPr>
      <w:r w:rsidRPr="007B2647">
        <w:rPr>
          <w:sz w:val="28"/>
          <w:szCs w:val="28"/>
        </w:rPr>
        <w:t>С юга на северо-западе территорию сельского поселения пересекает автомобильная дорога общего пользования "Урал" - Сергиевск - Челно-Вершины .</w:t>
      </w:r>
    </w:p>
    <w:p w14:paraId="642EA7E8" w14:textId="77777777" w:rsidR="007B2647" w:rsidRPr="007B2647" w:rsidRDefault="007B2647" w:rsidP="007B2647">
      <w:pPr>
        <w:widowControl w:val="0"/>
        <w:autoSpaceDE w:val="0"/>
        <w:autoSpaceDN w:val="0"/>
        <w:adjustRightInd w:val="0"/>
        <w:spacing w:line="276" w:lineRule="auto"/>
        <w:ind w:firstLine="709"/>
        <w:jc w:val="both"/>
        <w:rPr>
          <w:sz w:val="28"/>
          <w:szCs w:val="28"/>
        </w:rPr>
      </w:pPr>
      <w:r w:rsidRPr="007B2647">
        <w:rPr>
          <w:sz w:val="28"/>
          <w:szCs w:val="28"/>
        </w:rPr>
        <w:t>С юга на север через муниципальный район Сергиевский проходит федеральная железная дорога «Серные Воды II - Кротовка». Протяженность в границах района составляет – 28.0 км.</w:t>
      </w:r>
    </w:p>
    <w:p w14:paraId="5F318EDC" w14:textId="085DD0F7" w:rsidR="00535463" w:rsidRDefault="007B2647" w:rsidP="007B2647">
      <w:pPr>
        <w:widowControl w:val="0"/>
        <w:autoSpaceDE w:val="0"/>
        <w:autoSpaceDN w:val="0"/>
        <w:adjustRightInd w:val="0"/>
        <w:spacing w:line="276" w:lineRule="auto"/>
        <w:ind w:firstLine="709"/>
        <w:jc w:val="both"/>
        <w:rPr>
          <w:sz w:val="28"/>
          <w:szCs w:val="28"/>
        </w:rPr>
      </w:pPr>
      <w:r w:rsidRPr="007B2647">
        <w:rPr>
          <w:sz w:val="28"/>
          <w:szCs w:val="28"/>
        </w:rPr>
        <w:t>На территории района расположено две железнодорожные станции: Серные Воды I, Cерные Воды II. Железнодорожный транспорт для осуществления транспортных связей   внутри района используется незначительно в целях приема и выдачи грузов повагонными и мелкими отправками, загружаемых целыми вагонами, только на подъездных путях и местах необщего пользования.</w:t>
      </w:r>
      <w:r w:rsidR="00003349">
        <w:rPr>
          <w:sz w:val="28"/>
          <w:szCs w:val="28"/>
        </w:rPr>
        <w:t xml:space="preserve"> </w:t>
      </w:r>
      <w:r w:rsidR="00535463" w:rsidRPr="007768B0">
        <w:rPr>
          <w:sz w:val="28"/>
          <w:szCs w:val="28"/>
        </w:rPr>
        <w:t xml:space="preserve">Внешнее сообщение поселка городского типа Суходол с областным центром осуществляется автотранспортом по федеральной автомобильной дороге М5 «Урал» Москва — Челябинск. </w:t>
      </w:r>
    </w:p>
    <w:p w14:paraId="200B9CA7" w14:textId="77777777" w:rsidR="007768B0" w:rsidRPr="00D926C0" w:rsidRDefault="007768B0" w:rsidP="00003349">
      <w:pPr>
        <w:spacing w:line="276" w:lineRule="auto"/>
        <w:ind w:firstLine="709"/>
        <w:rPr>
          <w:sz w:val="28"/>
          <w:szCs w:val="28"/>
        </w:rPr>
      </w:pPr>
      <w:r w:rsidRPr="00D926C0">
        <w:rPr>
          <w:sz w:val="28"/>
          <w:szCs w:val="28"/>
        </w:rPr>
        <w:t>Внешний транспорт городского поселения  Суходол представлен автомобильными дорогами, разделенными на категории:</w:t>
      </w:r>
    </w:p>
    <w:p w14:paraId="78856B16" w14:textId="77777777" w:rsidR="007768B0" w:rsidRPr="00D926C0" w:rsidRDefault="007768B0" w:rsidP="00003349">
      <w:pPr>
        <w:spacing w:line="276" w:lineRule="auto"/>
        <w:ind w:firstLine="709"/>
        <w:rPr>
          <w:sz w:val="28"/>
          <w:szCs w:val="28"/>
        </w:rPr>
      </w:pPr>
      <w:r w:rsidRPr="00D926C0">
        <w:rPr>
          <w:sz w:val="28"/>
          <w:szCs w:val="28"/>
        </w:rPr>
        <w:t>Федерального значения:</w:t>
      </w:r>
    </w:p>
    <w:p w14:paraId="316A2294" w14:textId="77777777" w:rsidR="007768B0" w:rsidRPr="00D926C0" w:rsidRDefault="007768B0" w:rsidP="00003349">
      <w:pPr>
        <w:spacing w:line="276" w:lineRule="auto"/>
        <w:ind w:firstLine="709"/>
        <w:rPr>
          <w:sz w:val="28"/>
          <w:szCs w:val="28"/>
        </w:rPr>
      </w:pPr>
      <w:r w:rsidRPr="00D926C0">
        <w:rPr>
          <w:sz w:val="28"/>
          <w:szCs w:val="28"/>
        </w:rPr>
        <w:t>«Москва – Челябинск» (Урал, М5) (2 категория)</w:t>
      </w:r>
    </w:p>
    <w:p w14:paraId="4FBD5DB5" w14:textId="77777777" w:rsidR="007768B0" w:rsidRPr="00D926C0" w:rsidRDefault="007768B0" w:rsidP="00003349">
      <w:pPr>
        <w:spacing w:line="276" w:lineRule="auto"/>
        <w:ind w:firstLine="709"/>
        <w:rPr>
          <w:sz w:val="28"/>
          <w:szCs w:val="28"/>
        </w:rPr>
      </w:pPr>
      <w:r w:rsidRPr="00D926C0">
        <w:rPr>
          <w:sz w:val="28"/>
          <w:szCs w:val="28"/>
        </w:rPr>
        <w:t>Регионального значения:</w:t>
      </w:r>
    </w:p>
    <w:p w14:paraId="2EC0CFB5" w14:textId="77777777" w:rsidR="007768B0" w:rsidRPr="00D926C0" w:rsidRDefault="007768B0" w:rsidP="007768B0">
      <w:pPr>
        <w:ind w:firstLine="709"/>
        <w:rPr>
          <w:sz w:val="28"/>
          <w:szCs w:val="28"/>
        </w:rPr>
      </w:pPr>
      <w:r w:rsidRPr="00D926C0">
        <w:rPr>
          <w:sz w:val="28"/>
          <w:szCs w:val="28"/>
        </w:rPr>
        <w:lastRenderedPageBreak/>
        <w:t>«Урал» - Калиновка – Карабаевка» (4 категории, 2 полосы движения);</w:t>
      </w:r>
    </w:p>
    <w:p w14:paraId="35ED1C42" w14:textId="77777777" w:rsidR="007768B0" w:rsidRPr="00D926C0" w:rsidRDefault="007768B0" w:rsidP="007768B0">
      <w:pPr>
        <w:ind w:firstLine="709"/>
        <w:rPr>
          <w:sz w:val="28"/>
          <w:szCs w:val="28"/>
        </w:rPr>
      </w:pPr>
      <w:r w:rsidRPr="00D926C0">
        <w:rPr>
          <w:sz w:val="28"/>
          <w:szCs w:val="28"/>
        </w:rPr>
        <w:t xml:space="preserve"> «Урал» – Сергиевск» (3 категории, 2 полосы движения);</w:t>
      </w:r>
    </w:p>
    <w:p w14:paraId="6461F115" w14:textId="77777777" w:rsidR="007768B0" w:rsidRPr="00D926C0" w:rsidRDefault="007768B0" w:rsidP="007768B0">
      <w:pPr>
        <w:ind w:firstLine="709"/>
        <w:rPr>
          <w:sz w:val="28"/>
          <w:szCs w:val="28"/>
        </w:rPr>
      </w:pPr>
      <w:r w:rsidRPr="00D926C0">
        <w:rPr>
          <w:sz w:val="28"/>
          <w:szCs w:val="28"/>
        </w:rPr>
        <w:t>«Урал» – плодосовхоз Сургутский» (4 категории, 2 полосы движения);</w:t>
      </w:r>
    </w:p>
    <w:p w14:paraId="1C6A9C0E" w14:textId="77777777" w:rsidR="007768B0" w:rsidRPr="00D926C0" w:rsidRDefault="007768B0" w:rsidP="007768B0">
      <w:pPr>
        <w:ind w:firstLine="709"/>
        <w:rPr>
          <w:sz w:val="28"/>
          <w:szCs w:val="28"/>
        </w:rPr>
      </w:pPr>
      <w:r w:rsidRPr="00D926C0">
        <w:rPr>
          <w:sz w:val="28"/>
          <w:szCs w:val="28"/>
        </w:rPr>
        <w:t>«Суходол – Серноводск» (4 категории, 2 полосы движения);</w:t>
      </w:r>
    </w:p>
    <w:p w14:paraId="40F18E5E" w14:textId="77777777" w:rsidR="007768B0" w:rsidRPr="00D926C0" w:rsidRDefault="007768B0" w:rsidP="007768B0">
      <w:pPr>
        <w:ind w:firstLine="709"/>
        <w:rPr>
          <w:sz w:val="28"/>
          <w:szCs w:val="28"/>
        </w:rPr>
      </w:pPr>
      <w:r w:rsidRPr="00D926C0">
        <w:rPr>
          <w:sz w:val="28"/>
          <w:szCs w:val="28"/>
        </w:rPr>
        <w:t>«Урал» – Суходол» (4 категории, 2 полосы движения);</w:t>
      </w:r>
    </w:p>
    <w:p w14:paraId="0DEF785B" w14:textId="77777777" w:rsidR="007768B0" w:rsidRPr="00D926C0" w:rsidRDefault="007768B0" w:rsidP="007768B0">
      <w:pPr>
        <w:ind w:firstLine="709"/>
        <w:rPr>
          <w:sz w:val="28"/>
          <w:szCs w:val="28"/>
        </w:rPr>
      </w:pPr>
      <w:r w:rsidRPr="00D926C0">
        <w:rPr>
          <w:sz w:val="28"/>
          <w:szCs w:val="28"/>
        </w:rPr>
        <w:t>«Урал» – Сергиевск – Челно-Вершины» (3 категории, 2 полосы движения).</w:t>
      </w:r>
    </w:p>
    <w:p w14:paraId="0B42892F" w14:textId="77777777" w:rsidR="00535463" w:rsidRPr="007768B0" w:rsidRDefault="00535463" w:rsidP="007768B0">
      <w:pPr>
        <w:widowControl w:val="0"/>
        <w:autoSpaceDE w:val="0"/>
        <w:autoSpaceDN w:val="0"/>
        <w:adjustRightInd w:val="0"/>
        <w:spacing w:line="276" w:lineRule="auto"/>
        <w:ind w:firstLine="709"/>
        <w:jc w:val="both"/>
        <w:rPr>
          <w:sz w:val="28"/>
          <w:szCs w:val="28"/>
        </w:rPr>
      </w:pPr>
      <w:r w:rsidRPr="007768B0">
        <w:rPr>
          <w:sz w:val="28"/>
          <w:szCs w:val="28"/>
        </w:rPr>
        <w:t xml:space="preserve">Основным видом пассажирского транспорта поселения является автобусное сообщение. На территории поселения действуют два пассажирских автотранспортных маршрута № 630 и № 541. </w:t>
      </w:r>
    </w:p>
    <w:p w14:paraId="12957BD6" w14:textId="77777777" w:rsidR="00535463" w:rsidRPr="007768B0" w:rsidRDefault="00535463" w:rsidP="007768B0">
      <w:pPr>
        <w:widowControl w:val="0"/>
        <w:autoSpaceDE w:val="0"/>
        <w:autoSpaceDN w:val="0"/>
        <w:adjustRightInd w:val="0"/>
        <w:spacing w:line="276" w:lineRule="auto"/>
        <w:ind w:firstLine="709"/>
        <w:jc w:val="both"/>
        <w:rPr>
          <w:sz w:val="28"/>
          <w:szCs w:val="28"/>
        </w:rPr>
      </w:pPr>
      <w:r w:rsidRPr="007768B0">
        <w:rPr>
          <w:sz w:val="28"/>
          <w:szCs w:val="28"/>
        </w:rPr>
        <w:t xml:space="preserve">В населенных пунктах регулярный внутрисельский транспорт отсутствует. Большинство трудовых передвижений в поселении приходится на личный транспорт и пешеходные сообщения.                                                                                                                          </w:t>
      </w:r>
    </w:p>
    <w:p w14:paraId="0BBC7738" w14:textId="77777777" w:rsidR="00535463" w:rsidRPr="007768B0" w:rsidRDefault="00535463" w:rsidP="007768B0">
      <w:pPr>
        <w:widowControl w:val="0"/>
        <w:autoSpaceDE w:val="0"/>
        <w:autoSpaceDN w:val="0"/>
        <w:adjustRightInd w:val="0"/>
        <w:spacing w:line="276" w:lineRule="auto"/>
        <w:ind w:firstLine="709"/>
        <w:jc w:val="both"/>
        <w:rPr>
          <w:sz w:val="28"/>
          <w:szCs w:val="28"/>
        </w:rPr>
      </w:pPr>
      <w:r w:rsidRPr="007768B0">
        <w:rPr>
          <w:sz w:val="28"/>
          <w:szCs w:val="28"/>
        </w:rPr>
        <w:t>Основная часть дорог в населенных пунктах сельского поселения имеет твердое покрытие.</w:t>
      </w:r>
    </w:p>
    <w:p w14:paraId="583654D7" w14:textId="77777777" w:rsidR="00535463" w:rsidRPr="007768B0" w:rsidRDefault="00535463" w:rsidP="00535463">
      <w:pPr>
        <w:widowControl w:val="0"/>
        <w:autoSpaceDE w:val="0"/>
        <w:autoSpaceDN w:val="0"/>
        <w:adjustRightInd w:val="0"/>
        <w:spacing w:line="276" w:lineRule="auto"/>
        <w:ind w:firstLine="709"/>
        <w:jc w:val="both"/>
        <w:rPr>
          <w:sz w:val="28"/>
          <w:szCs w:val="28"/>
        </w:rPr>
      </w:pPr>
      <w:r w:rsidRPr="007768B0">
        <w:rPr>
          <w:sz w:val="28"/>
          <w:szCs w:val="28"/>
        </w:rPr>
        <w:t>В настоящее время осуществляется капитальный ремонт участков дорог  «Сергиевск – Челно-Вершины» – Кошки» – Островка – Новое Фейзуллово – Мамыково – граница района. Протяженность объекта составляет 28,7 км. </w:t>
      </w:r>
    </w:p>
    <w:p w14:paraId="3761B078" w14:textId="77777777" w:rsidR="00535463" w:rsidRPr="007768B0" w:rsidRDefault="00535463" w:rsidP="00535463">
      <w:pPr>
        <w:widowControl w:val="0"/>
        <w:autoSpaceDE w:val="0"/>
        <w:autoSpaceDN w:val="0"/>
        <w:adjustRightInd w:val="0"/>
        <w:spacing w:line="276" w:lineRule="auto"/>
        <w:ind w:firstLine="709"/>
        <w:jc w:val="both"/>
        <w:rPr>
          <w:sz w:val="28"/>
          <w:szCs w:val="28"/>
        </w:rPr>
      </w:pPr>
      <w:r w:rsidRPr="007768B0">
        <w:rPr>
          <w:sz w:val="28"/>
          <w:szCs w:val="28"/>
        </w:rPr>
        <w:t>Автодорога до границы с Республикой Татарстан входит в опорную сеть и обеспечивает межрегиональные и транзитные перевозки</w:t>
      </w:r>
      <w:r w:rsidRPr="007768B0" w:rsidDel="00FD553C">
        <w:rPr>
          <w:sz w:val="28"/>
          <w:szCs w:val="28"/>
        </w:rPr>
        <w:t xml:space="preserve"> </w:t>
      </w:r>
      <w:r w:rsidRPr="007768B0">
        <w:rPr>
          <w:sz w:val="28"/>
          <w:szCs w:val="28"/>
        </w:rPr>
        <w:t>, поэтому пользуется популярностью у транзитного транспорта. Фактически осуществляется  значительное уширение данной дороги, что существенно улучшит транспортную доступность проектируемой территории.</w:t>
      </w:r>
    </w:p>
    <w:p w14:paraId="39BBC8CE" w14:textId="77777777" w:rsidR="00535463" w:rsidRDefault="00535463" w:rsidP="00535463">
      <w:pPr>
        <w:widowControl w:val="0"/>
        <w:autoSpaceDE w:val="0"/>
        <w:autoSpaceDN w:val="0"/>
        <w:adjustRightInd w:val="0"/>
        <w:spacing w:line="276" w:lineRule="auto"/>
        <w:ind w:firstLine="709"/>
        <w:jc w:val="both"/>
        <w:rPr>
          <w:sz w:val="28"/>
          <w:szCs w:val="28"/>
        </w:rPr>
      </w:pPr>
      <w:r w:rsidRPr="007768B0">
        <w:rPr>
          <w:sz w:val="28"/>
          <w:szCs w:val="28"/>
        </w:rPr>
        <w:t>Улично-дорожная сеть населенных пунктов формируется, как единая целостная система и является основой планировочного каркаса.</w:t>
      </w:r>
    </w:p>
    <w:p w14:paraId="5810C99D" w14:textId="0FA26180" w:rsidR="00455D16" w:rsidRPr="007768B0" w:rsidRDefault="00455D16" w:rsidP="00455D16">
      <w:pPr>
        <w:widowControl w:val="0"/>
        <w:autoSpaceDE w:val="0"/>
        <w:autoSpaceDN w:val="0"/>
        <w:adjustRightInd w:val="0"/>
        <w:spacing w:line="276" w:lineRule="auto"/>
        <w:ind w:firstLine="709"/>
        <w:jc w:val="both"/>
        <w:rPr>
          <w:sz w:val="28"/>
          <w:szCs w:val="28"/>
        </w:rPr>
      </w:pPr>
      <w:r w:rsidRPr="00455D16">
        <w:rPr>
          <w:sz w:val="28"/>
          <w:szCs w:val="28"/>
        </w:rPr>
        <w:t xml:space="preserve">На территории проектирования планируется дорога местного значения, въезд на которую  и выезд с которой осуществляется с улиц </w:t>
      </w:r>
      <w:r>
        <w:rPr>
          <w:sz w:val="28"/>
          <w:szCs w:val="28"/>
        </w:rPr>
        <w:t xml:space="preserve">Солнечная и Суворова. </w:t>
      </w:r>
      <w:r w:rsidRPr="00455D16">
        <w:rPr>
          <w:sz w:val="28"/>
          <w:szCs w:val="28"/>
        </w:rPr>
        <w:t xml:space="preserve">При этом для обеспечения примыкания к </w:t>
      </w:r>
      <w:r w:rsidRPr="00455D16">
        <w:rPr>
          <w:sz w:val="28"/>
          <w:szCs w:val="28"/>
        </w:rPr>
        <w:lastRenderedPageBreak/>
        <w:t>улице</w:t>
      </w:r>
      <w:r>
        <w:rPr>
          <w:sz w:val="28"/>
          <w:szCs w:val="28"/>
        </w:rPr>
        <w:t xml:space="preserve"> Солнечная</w:t>
      </w:r>
      <w:r w:rsidRPr="00455D16">
        <w:rPr>
          <w:sz w:val="28"/>
          <w:szCs w:val="28"/>
        </w:rPr>
        <w:t xml:space="preserve"> необходимо осуществить перенос </w:t>
      </w:r>
      <w:r>
        <w:rPr>
          <w:sz w:val="28"/>
          <w:szCs w:val="28"/>
        </w:rPr>
        <w:t>опоры</w:t>
      </w:r>
      <w:r w:rsidRPr="00455D16">
        <w:rPr>
          <w:sz w:val="28"/>
          <w:szCs w:val="28"/>
        </w:rPr>
        <w:t xml:space="preserve"> </w:t>
      </w:r>
      <w:r>
        <w:rPr>
          <w:sz w:val="28"/>
          <w:szCs w:val="28"/>
        </w:rPr>
        <w:t>ЛЭП</w:t>
      </w:r>
      <w:r w:rsidR="00D354BC">
        <w:rPr>
          <w:sz w:val="28"/>
          <w:szCs w:val="28"/>
        </w:rPr>
        <w:t xml:space="preserve"> 10 кВ</w:t>
      </w:r>
      <w:r w:rsidRPr="00455D16">
        <w:rPr>
          <w:sz w:val="28"/>
          <w:szCs w:val="28"/>
        </w:rPr>
        <w:t xml:space="preserve"> по согласованию с уполномоченной компанией</w:t>
      </w:r>
      <w:r w:rsidR="008B060F">
        <w:rPr>
          <w:sz w:val="28"/>
          <w:szCs w:val="28"/>
        </w:rPr>
        <w:t>.</w:t>
      </w:r>
    </w:p>
    <w:p w14:paraId="74135F2C" w14:textId="7545CC37" w:rsidR="00535463" w:rsidRPr="007768B0" w:rsidRDefault="00535463" w:rsidP="00535463">
      <w:pPr>
        <w:widowControl w:val="0"/>
        <w:autoSpaceDE w:val="0"/>
        <w:autoSpaceDN w:val="0"/>
        <w:adjustRightInd w:val="0"/>
        <w:spacing w:line="276" w:lineRule="auto"/>
        <w:ind w:firstLine="709"/>
        <w:jc w:val="both"/>
        <w:rPr>
          <w:sz w:val="28"/>
          <w:szCs w:val="28"/>
        </w:rPr>
      </w:pPr>
      <w:r w:rsidRPr="007768B0">
        <w:rPr>
          <w:sz w:val="28"/>
          <w:szCs w:val="28"/>
        </w:rPr>
        <w:t>На момент разработки проекта планировки в границах проектирования  транспортная сеть отсутствует. Проектируемая улица</w:t>
      </w:r>
      <w:r w:rsidR="00F5672D" w:rsidRPr="007768B0">
        <w:rPr>
          <w:sz w:val="28"/>
          <w:szCs w:val="28"/>
        </w:rPr>
        <w:t xml:space="preserve"> местного значения </w:t>
      </w:r>
      <w:r w:rsidRPr="007768B0">
        <w:rPr>
          <w:sz w:val="28"/>
          <w:szCs w:val="28"/>
        </w:rPr>
        <w:t xml:space="preserve">имеет ширину проезжей части 6,0 м. </w:t>
      </w:r>
      <w:r w:rsidR="00F5672D" w:rsidRPr="007768B0">
        <w:rPr>
          <w:sz w:val="28"/>
          <w:szCs w:val="28"/>
        </w:rPr>
        <w:t xml:space="preserve">Согласно СП 476.1325800.2020 пункту 9.2.10 в районах малоэтажного жилищного строительства допускается шаг улиц местного значения увеличивать до 300-350 м. Поэтому по обе стороны улицы сформировано два единых квартала длиной 343 метра. </w:t>
      </w:r>
    </w:p>
    <w:p w14:paraId="2637211C" w14:textId="77777777" w:rsidR="00535463" w:rsidRPr="007768B0" w:rsidRDefault="00535463" w:rsidP="00535463">
      <w:pPr>
        <w:widowControl w:val="0"/>
        <w:autoSpaceDE w:val="0"/>
        <w:autoSpaceDN w:val="0"/>
        <w:adjustRightInd w:val="0"/>
        <w:spacing w:line="276" w:lineRule="auto"/>
        <w:ind w:firstLine="709"/>
        <w:jc w:val="both"/>
        <w:rPr>
          <w:sz w:val="28"/>
          <w:szCs w:val="28"/>
        </w:rPr>
      </w:pPr>
      <w:r w:rsidRPr="007768B0">
        <w:rPr>
          <w:sz w:val="28"/>
          <w:szCs w:val="28"/>
        </w:rPr>
        <w:t xml:space="preserve">Связь с внешними дорогами осуществляется через 2 выезда. </w:t>
      </w:r>
    </w:p>
    <w:p w14:paraId="2BFDE80B" w14:textId="1A7DD256" w:rsidR="00535463" w:rsidRPr="007768B0" w:rsidRDefault="00535463" w:rsidP="00535463">
      <w:pPr>
        <w:widowControl w:val="0"/>
        <w:autoSpaceDE w:val="0"/>
        <w:autoSpaceDN w:val="0"/>
        <w:adjustRightInd w:val="0"/>
        <w:spacing w:line="276" w:lineRule="auto"/>
        <w:ind w:firstLine="709"/>
        <w:jc w:val="both"/>
        <w:rPr>
          <w:sz w:val="28"/>
          <w:szCs w:val="28"/>
        </w:rPr>
      </w:pPr>
      <w:r w:rsidRPr="007768B0">
        <w:rPr>
          <w:sz w:val="28"/>
          <w:szCs w:val="28"/>
        </w:rPr>
        <w:t>Въезды, расположенные в северо-восточной</w:t>
      </w:r>
      <w:r w:rsidR="00F5672D" w:rsidRPr="007768B0">
        <w:rPr>
          <w:sz w:val="28"/>
          <w:szCs w:val="28"/>
        </w:rPr>
        <w:t xml:space="preserve"> части на улицу Солнечная и </w:t>
      </w:r>
      <w:r w:rsidRPr="007768B0">
        <w:rPr>
          <w:sz w:val="28"/>
          <w:szCs w:val="28"/>
        </w:rPr>
        <w:t>юго-западной части</w:t>
      </w:r>
      <w:r w:rsidR="00F5672D" w:rsidRPr="007768B0">
        <w:rPr>
          <w:sz w:val="28"/>
          <w:szCs w:val="28"/>
        </w:rPr>
        <w:t xml:space="preserve"> на улицу Суворова</w:t>
      </w:r>
      <w:r w:rsidRPr="007768B0">
        <w:rPr>
          <w:sz w:val="28"/>
          <w:szCs w:val="28"/>
        </w:rPr>
        <w:t xml:space="preserve">. </w:t>
      </w:r>
    </w:p>
    <w:p w14:paraId="46BBC2AA" w14:textId="77777777" w:rsidR="00535463" w:rsidRPr="007768B0" w:rsidRDefault="00535463" w:rsidP="00535463">
      <w:pPr>
        <w:widowControl w:val="0"/>
        <w:autoSpaceDE w:val="0"/>
        <w:autoSpaceDN w:val="0"/>
        <w:adjustRightInd w:val="0"/>
        <w:spacing w:line="276" w:lineRule="auto"/>
        <w:ind w:firstLine="709"/>
        <w:jc w:val="both"/>
        <w:rPr>
          <w:sz w:val="28"/>
          <w:szCs w:val="28"/>
        </w:rPr>
      </w:pPr>
      <w:r w:rsidRPr="007768B0">
        <w:rPr>
          <w:sz w:val="28"/>
          <w:szCs w:val="28"/>
        </w:rPr>
        <w:t>Доступ автомобильного транспорта в коттеджный посёлок осуществляется с существующих поселковых подъездных дорог.</w:t>
      </w:r>
    </w:p>
    <w:p w14:paraId="2C27D757" w14:textId="55F7D649" w:rsidR="00535463" w:rsidRPr="007768B0" w:rsidRDefault="00535463" w:rsidP="00535463">
      <w:pPr>
        <w:widowControl w:val="0"/>
        <w:autoSpaceDE w:val="0"/>
        <w:autoSpaceDN w:val="0"/>
        <w:adjustRightInd w:val="0"/>
        <w:spacing w:line="276" w:lineRule="auto"/>
        <w:ind w:firstLine="709"/>
        <w:jc w:val="both"/>
        <w:rPr>
          <w:sz w:val="28"/>
          <w:szCs w:val="28"/>
        </w:rPr>
      </w:pPr>
      <w:r w:rsidRPr="007768B0">
        <w:rPr>
          <w:sz w:val="28"/>
          <w:szCs w:val="28"/>
        </w:rPr>
        <w:t xml:space="preserve">Улица и дорога планируемой территории выполнена в соответствии с СП 42.13330.2016 «СНиП 2.07.01-89* Градостроительство. Планировка и застройка городских и сельских поселений» таблица 11.4: местные дороги. Общая протяженность </w:t>
      </w:r>
      <w:r w:rsidR="00F5672D" w:rsidRPr="007768B0">
        <w:rPr>
          <w:sz w:val="28"/>
          <w:szCs w:val="28"/>
        </w:rPr>
        <w:t>в границах проектирования 343</w:t>
      </w:r>
      <w:r w:rsidRPr="007768B0">
        <w:rPr>
          <w:sz w:val="28"/>
          <w:szCs w:val="28"/>
        </w:rPr>
        <w:t xml:space="preserve"> м.</w:t>
      </w:r>
    </w:p>
    <w:p w14:paraId="0F7CE772" w14:textId="77777777" w:rsidR="00535463" w:rsidRPr="007768B0" w:rsidRDefault="00535463" w:rsidP="005D4410">
      <w:pPr>
        <w:spacing w:line="276" w:lineRule="auto"/>
        <w:ind w:firstLine="709"/>
        <w:jc w:val="both"/>
        <w:rPr>
          <w:sz w:val="28"/>
          <w:szCs w:val="28"/>
        </w:rPr>
      </w:pPr>
      <w:r w:rsidRPr="007768B0">
        <w:rPr>
          <w:sz w:val="28"/>
          <w:szCs w:val="28"/>
        </w:rPr>
        <w:t xml:space="preserve">Парковочная емкость территории обеспечивает выполнение требований Региональных нормативов градостроительного проектирования Самарской области за счет организации парковок на </w:t>
      </w:r>
    </w:p>
    <w:p w14:paraId="45C7B4CA" w14:textId="77777777" w:rsidR="00535463" w:rsidRPr="007768B0" w:rsidRDefault="00535463" w:rsidP="005D4410">
      <w:pPr>
        <w:spacing w:line="276" w:lineRule="auto"/>
        <w:jc w:val="both"/>
        <w:rPr>
          <w:sz w:val="28"/>
          <w:szCs w:val="28"/>
        </w:rPr>
      </w:pPr>
      <w:r w:rsidRPr="007768B0">
        <w:rPr>
          <w:sz w:val="28"/>
          <w:szCs w:val="28"/>
        </w:rPr>
        <w:t>прилегающих к домам участках.</w:t>
      </w:r>
    </w:p>
    <w:p w14:paraId="196F81F3" w14:textId="6CCDFD14" w:rsidR="00535463" w:rsidRPr="007768B0" w:rsidRDefault="00F5672D" w:rsidP="00535463">
      <w:pPr>
        <w:spacing w:line="276" w:lineRule="auto"/>
        <w:ind w:firstLine="742"/>
        <w:jc w:val="both"/>
        <w:rPr>
          <w:sz w:val="28"/>
          <w:szCs w:val="28"/>
        </w:rPr>
      </w:pPr>
      <w:r w:rsidRPr="007768B0">
        <w:rPr>
          <w:sz w:val="28"/>
          <w:szCs w:val="28"/>
        </w:rPr>
        <w:t>Согласно  СП 42.13330.2016  примечания таблицы 11.2а ширина улиц и дорог местного значения в красных линиях принимается 10-20м. В нашем случае ш</w:t>
      </w:r>
      <w:r w:rsidR="00535463" w:rsidRPr="007768B0">
        <w:rPr>
          <w:sz w:val="28"/>
          <w:szCs w:val="28"/>
        </w:rPr>
        <w:t>ирина территории общего пользования в границах красных линий для размещения транспортной инфраструктуры составляет 21 м</w:t>
      </w:r>
      <w:r w:rsidR="00933CEA" w:rsidRPr="007768B0">
        <w:rPr>
          <w:sz w:val="28"/>
          <w:szCs w:val="28"/>
        </w:rPr>
        <w:t xml:space="preserve">, что соответствует нормативу в полной мере. </w:t>
      </w:r>
    </w:p>
    <w:p w14:paraId="5D1C689D" w14:textId="57241A69" w:rsidR="005D4410" w:rsidRPr="007768B0" w:rsidRDefault="00535463" w:rsidP="00CA43C8">
      <w:pPr>
        <w:spacing w:line="276" w:lineRule="auto"/>
        <w:ind w:firstLine="742"/>
        <w:jc w:val="both"/>
        <w:rPr>
          <w:sz w:val="28"/>
          <w:szCs w:val="28"/>
        </w:rPr>
      </w:pPr>
      <w:r w:rsidRPr="007768B0">
        <w:rPr>
          <w:sz w:val="28"/>
          <w:szCs w:val="28"/>
        </w:rPr>
        <w:t xml:space="preserve">Схема организации автотранспортного движения с изображением направлений движения и типологией профилей улиц приведена в графической части утверждаемой части под названием «Чертеж границ зон планируемого размещений объектов </w:t>
      </w:r>
      <w:r w:rsidRPr="007768B0">
        <w:rPr>
          <w:sz w:val="28"/>
          <w:szCs w:val="28"/>
        </w:rPr>
        <w:lastRenderedPageBreak/>
        <w:t>капитального строительства (объекты транспортной инфраструктуры). М 1:2000»</w:t>
      </w:r>
      <w:r w:rsidR="00CA43C8">
        <w:rPr>
          <w:sz w:val="28"/>
          <w:szCs w:val="28"/>
        </w:rPr>
        <w:t xml:space="preserve"> и «</w:t>
      </w:r>
      <w:r w:rsidR="00CA43C8" w:rsidRPr="00CA43C8">
        <w:rPr>
          <w:sz w:val="28"/>
          <w:szCs w:val="28"/>
        </w:rPr>
        <w:t>Схема вертикальной планировки территории, инженерной подготовки и инженерной защиты территории. М 1:1000</w:t>
      </w:r>
      <w:r w:rsidR="00CA43C8">
        <w:rPr>
          <w:sz w:val="28"/>
          <w:szCs w:val="28"/>
        </w:rPr>
        <w:t>».</w:t>
      </w:r>
      <w:r w:rsidR="00CA43C8" w:rsidRPr="00CA43C8">
        <w:rPr>
          <w:sz w:val="28"/>
          <w:szCs w:val="28"/>
        </w:rPr>
        <w:t xml:space="preserve"> </w:t>
      </w:r>
      <w:r w:rsidRPr="007768B0">
        <w:rPr>
          <w:sz w:val="28"/>
          <w:szCs w:val="28"/>
        </w:rPr>
        <w:t>Вдоль улицы проходит тротуар шириной 1,5м.</w:t>
      </w:r>
      <w:r w:rsidR="005D4410" w:rsidRPr="007768B0">
        <w:rPr>
          <w:sz w:val="28"/>
          <w:szCs w:val="28"/>
        </w:rPr>
        <w:br w:type="page"/>
      </w:r>
    </w:p>
    <w:p w14:paraId="1D4740D7" w14:textId="5E3D3485" w:rsidR="005D4410" w:rsidRPr="007768B0" w:rsidRDefault="005D4410" w:rsidP="005D4410">
      <w:pPr>
        <w:shd w:val="clear" w:color="auto" w:fill="374C80" w:themeFill="accent4" w:themeFillShade="BF"/>
        <w:jc w:val="center"/>
        <w:rPr>
          <w:b/>
          <w:color w:val="FFFFFF" w:themeColor="background1"/>
          <w:sz w:val="28"/>
          <w:szCs w:val="28"/>
        </w:rPr>
      </w:pPr>
      <w:r w:rsidRPr="007768B0">
        <w:rPr>
          <w:b/>
          <w:color w:val="FFFFFF" w:themeColor="background1"/>
          <w:sz w:val="28"/>
          <w:szCs w:val="28"/>
        </w:rPr>
        <w:lastRenderedPageBreak/>
        <w:t>6. ХАРАКТЕРИСТИКА И ПАРАМЕТРЫ ПЛАНИРУЕМОГО СТРОИТЕЛЬСТВА СИСТЕМ ИНЖЕНЕРНО-ТЕХНИЧЕСКОГО ОБЕСПЕЧЕНИЯ, НЕОБХОДИМЫХ ДЛЯ РАЗВИТИЯ ТЕРРИТОРИИ</w:t>
      </w:r>
    </w:p>
    <w:p w14:paraId="41636FC2" w14:textId="77777777" w:rsidR="00D4635F" w:rsidRPr="007768B0" w:rsidRDefault="00D4635F" w:rsidP="00535463">
      <w:pPr>
        <w:spacing w:line="276" w:lineRule="auto"/>
        <w:ind w:firstLine="709"/>
        <w:rPr>
          <w:sz w:val="28"/>
          <w:szCs w:val="28"/>
        </w:rPr>
      </w:pPr>
    </w:p>
    <w:p w14:paraId="213DC0B5" w14:textId="75B66CCC" w:rsidR="005D4410" w:rsidRPr="007768B0" w:rsidRDefault="005D4410" w:rsidP="005D4410">
      <w:pPr>
        <w:shd w:val="clear" w:color="auto" w:fill="7EB1E6" w:themeFill="accent2" w:themeFillTint="99"/>
        <w:jc w:val="both"/>
        <w:rPr>
          <w:b/>
          <w:color w:val="FFFFFF" w:themeColor="background1"/>
          <w:sz w:val="28"/>
          <w:szCs w:val="28"/>
        </w:rPr>
      </w:pPr>
      <w:r w:rsidRPr="007768B0">
        <w:rPr>
          <w:b/>
          <w:color w:val="FFFFFF" w:themeColor="background1"/>
          <w:sz w:val="28"/>
          <w:szCs w:val="28"/>
        </w:rPr>
        <w:t>6.1. Водоснабжение и водоотведение</w:t>
      </w:r>
    </w:p>
    <w:p w14:paraId="73D86B90" w14:textId="5E780A1A" w:rsidR="001D6193" w:rsidRPr="007768B0" w:rsidRDefault="001D6193" w:rsidP="001D6193">
      <w:pPr>
        <w:spacing w:line="276" w:lineRule="auto"/>
        <w:ind w:firstLine="709"/>
        <w:rPr>
          <w:sz w:val="28"/>
          <w:szCs w:val="28"/>
        </w:rPr>
      </w:pPr>
      <w:r w:rsidRPr="007768B0">
        <w:rPr>
          <w:sz w:val="28"/>
          <w:szCs w:val="28"/>
        </w:rPr>
        <w:t>Водоснабжение объектов, планируемых к размещению на территории, предусматривается от проектируемого магистрального кольцевого водовода.</w:t>
      </w:r>
    </w:p>
    <w:p w14:paraId="50A36AE6" w14:textId="41461C48" w:rsidR="001D6193" w:rsidRPr="007768B0" w:rsidRDefault="001D6193" w:rsidP="001D6193">
      <w:pPr>
        <w:spacing w:line="276" w:lineRule="auto"/>
        <w:ind w:firstLine="709"/>
        <w:rPr>
          <w:sz w:val="28"/>
          <w:szCs w:val="28"/>
        </w:rPr>
      </w:pPr>
      <w:r w:rsidRPr="007768B0">
        <w:rPr>
          <w:sz w:val="28"/>
          <w:szCs w:val="28"/>
        </w:rPr>
        <w:t>Проектируемые водопроводные сети предусмотрены для обеспечения планируемой жилой застройки хозяйственно-</w:t>
      </w:r>
      <w:r w:rsidR="00345686" w:rsidRPr="007768B0">
        <w:rPr>
          <w:sz w:val="28"/>
          <w:szCs w:val="28"/>
        </w:rPr>
        <w:t xml:space="preserve">питьевым и </w:t>
      </w:r>
      <w:r w:rsidRPr="007768B0">
        <w:rPr>
          <w:sz w:val="28"/>
          <w:szCs w:val="28"/>
        </w:rPr>
        <w:t>противопожарным водоснабжением.</w:t>
      </w:r>
    </w:p>
    <w:p w14:paraId="2848CF80" w14:textId="0A61D68E" w:rsidR="001D6193" w:rsidRPr="007768B0" w:rsidRDefault="001D6193" w:rsidP="001D6193">
      <w:pPr>
        <w:spacing w:line="276" w:lineRule="auto"/>
        <w:ind w:firstLine="709"/>
        <w:rPr>
          <w:sz w:val="28"/>
          <w:szCs w:val="28"/>
        </w:rPr>
      </w:pPr>
      <w:r w:rsidRPr="007768B0">
        <w:rPr>
          <w:sz w:val="28"/>
          <w:szCs w:val="28"/>
        </w:rPr>
        <w:t xml:space="preserve">Проектируемый водопровод выполнен из полиэтиленовых труб  от точки присоединения Ø110 мм, протяженностью </w:t>
      </w:r>
      <w:r w:rsidR="00345686" w:rsidRPr="007768B0">
        <w:rPr>
          <w:sz w:val="28"/>
          <w:szCs w:val="28"/>
        </w:rPr>
        <w:t>653</w:t>
      </w:r>
      <w:r w:rsidRPr="007768B0">
        <w:rPr>
          <w:sz w:val="28"/>
          <w:szCs w:val="28"/>
        </w:rPr>
        <w:t xml:space="preserve"> м.  </w:t>
      </w:r>
    </w:p>
    <w:p w14:paraId="0F4AC7F8" w14:textId="77777777" w:rsidR="001D6193" w:rsidRPr="007768B0" w:rsidRDefault="001D6193" w:rsidP="001D6193">
      <w:pPr>
        <w:spacing w:line="276" w:lineRule="auto"/>
        <w:ind w:firstLine="709"/>
        <w:rPr>
          <w:sz w:val="28"/>
          <w:szCs w:val="28"/>
        </w:rPr>
      </w:pPr>
      <w:r w:rsidRPr="007768B0">
        <w:rPr>
          <w:sz w:val="28"/>
          <w:szCs w:val="28"/>
        </w:rPr>
        <w:t>Наружное пожаротушение осуществляется от проектируемых пожарных гидрантов внутриквартальных сетей.</w:t>
      </w:r>
    </w:p>
    <w:p w14:paraId="54F323D4" w14:textId="42E63E60" w:rsidR="005D4410" w:rsidRPr="007768B0" w:rsidRDefault="001D6193" w:rsidP="001D6193">
      <w:pPr>
        <w:spacing w:line="276" w:lineRule="auto"/>
        <w:ind w:firstLine="709"/>
        <w:rPr>
          <w:sz w:val="28"/>
          <w:szCs w:val="28"/>
        </w:rPr>
      </w:pPr>
      <w:r w:rsidRPr="007768B0">
        <w:rPr>
          <w:sz w:val="28"/>
          <w:szCs w:val="28"/>
        </w:rPr>
        <w:t>При отсутствии возможности использования сетей водоснабжения для обеспечения пожаротушения будут использованы дополнительные источники противопожарного водоснабжения.</w:t>
      </w:r>
    </w:p>
    <w:p w14:paraId="27FC3B40" w14:textId="77777777" w:rsidR="00AB64C2" w:rsidRPr="007768B0" w:rsidRDefault="00AB64C2" w:rsidP="00AB64C2">
      <w:pPr>
        <w:spacing w:line="276" w:lineRule="auto"/>
        <w:ind w:firstLine="709"/>
        <w:rPr>
          <w:sz w:val="28"/>
          <w:szCs w:val="28"/>
        </w:rPr>
      </w:pPr>
      <w:r w:rsidRPr="007768B0">
        <w:rPr>
          <w:sz w:val="28"/>
          <w:szCs w:val="28"/>
        </w:rPr>
        <w:t>Потребность в воде:</w:t>
      </w:r>
    </w:p>
    <w:p w14:paraId="1279C5DE" w14:textId="77777777" w:rsidR="00AB64C2" w:rsidRPr="007768B0" w:rsidRDefault="00AB64C2" w:rsidP="00AB64C2">
      <w:pPr>
        <w:spacing w:line="276" w:lineRule="auto"/>
        <w:ind w:firstLine="709"/>
        <w:rPr>
          <w:sz w:val="28"/>
          <w:szCs w:val="28"/>
        </w:rPr>
      </w:pPr>
      <w:r w:rsidRPr="007768B0">
        <w:rPr>
          <w:sz w:val="28"/>
          <w:szCs w:val="28"/>
        </w:rPr>
        <w:t>1.</w:t>
      </w:r>
      <w:r w:rsidRPr="007768B0">
        <w:rPr>
          <w:sz w:val="28"/>
          <w:szCs w:val="28"/>
        </w:rPr>
        <w:tab/>
        <w:t>Максимальный расход воды на хозяйственно-питьевые нужды (на 80 участков): 46,08 м³/сут, 7,488 м³/ч</w:t>
      </w:r>
    </w:p>
    <w:p w14:paraId="64A8914A" w14:textId="77777777" w:rsidR="00AB64C2" w:rsidRPr="007768B0" w:rsidRDefault="00AB64C2" w:rsidP="00AB64C2">
      <w:pPr>
        <w:spacing w:line="276" w:lineRule="auto"/>
        <w:ind w:firstLine="709"/>
        <w:rPr>
          <w:sz w:val="28"/>
          <w:szCs w:val="28"/>
        </w:rPr>
      </w:pPr>
      <w:r w:rsidRPr="007768B0">
        <w:rPr>
          <w:sz w:val="28"/>
          <w:szCs w:val="28"/>
        </w:rPr>
        <w:t>2.</w:t>
      </w:r>
      <w:r w:rsidRPr="007768B0">
        <w:rPr>
          <w:sz w:val="28"/>
          <w:szCs w:val="28"/>
        </w:rPr>
        <w:tab/>
        <w:t>Расход воды на полив –16,8 м3/сут</w:t>
      </w:r>
    </w:p>
    <w:p w14:paraId="43C0EDCD" w14:textId="3C5FB2A2" w:rsidR="00AB64C2" w:rsidRPr="007768B0" w:rsidRDefault="00AB64C2" w:rsidP="00AB64C2">
      <w:pPr>
        <w:spacing w:line="276" w:lineRule="auto"/>
        <w:ind w:firstLine="709"/>
        <w:rPr>
          <w:sz w:val="28"/>
          <w:szCs w:val="28"/>
          <w:u w:val="single"/>
        </w:rPr>
      </w:pPr>
      <w:r w:rsidRPr="007768B0">
        <w:rPr>
          <w:sz w:val="28"/>
          <w:szCs w:val="28"/>
          <w:u w:val="single"/>
        </w:rPr>
        <w:t>Расчет расходов воды</w:t>
      </w:r>
    </w:p>
    <w:p w14:paraId="63572CE6" w14:textId="4BED67E6" w:rsidR="00AB64C2" w:rsidRPr="007768B0" w:rsidRDefault="00AB64C2" w:rsidP="00AB64C2">
      <w:pPr>
        <w:spacing w:line="276" w:lineRule="auto"/>
        <w:ind w:firstLine="709"/>
        <w:rPr>
          <w:sz w:val="28"/>
          <w:szCs w:val="28"/>
        </w:rPr>
      </w:pPr>
      <w:r w:rsidRPr="007768B0">
        <w:rPr>
          <w:sz w:val="28"/>
          <w:szCs w:val="28"/>
        </w:rPr>
        <w:t>Свод правил СП 31.13330.2021 "СНиП 2.04.02-84* Водоснабжение. Наружные сети и сооружения" (утв. приказом Министерства строительства и жилищно-коммунального хозяйства РФ от 27 декабря 2021 г. N 1016/пр)</w:t>
      </w:r>
    </w:p>
    <w:p w14:paraId="22626F0A" w14:textId="77777777" w:rsidR="00AB64C2" w:rsidRPr="007768B0" w:rsidRDefault="00AB64C2" w:rsidP="00AB64C2">
      <w:pPr>
        <w:spacing w:line="276" w:lineRule="auto"/>
        <w:ind w:firstLine="709"/>
        <w:rPr>
          <w:sz w:val="28"/>
          <w:szCs w:val="28"/>
        </w:rPr>
      </w:pPr>
      <w:r w:rsidRPr="007768B0">
        <w:rPr>
          <w:sz w:val="28"/>
          <w:szCs w:val="28"/>
        </w:rPr>
        <w:t>1. При проектировании систем водоснабжения населенных пунктов удельное среднесуточное (за год) водопотребление на хозяйственно-питьевые нужды населения должно приниматься по табл. 1.</w:t>
      </w:r>
    </w:p>
    <w:p w14:paraId="354A934C" w14:textId="77777777" w:rsidR="00AB64C2" w:rsidRPr="007768B0" w:rsidRDefault="00AB64C2" w:rsidP="00AB64C2">
      <w:pPr>
        <w:spacing w:line="276" w:lineRule="auto"/>
        <w:ind w:firstLine="709"/>
        <w:rPr>
          <w:sz w:val="28"/>
          <w:szCs w:val="28"/>
        </w:rPr>
      </w:pPr>
      <w:r w:rsidRPr="007768B0">
        <w:rPr>
          <w:sz w:val="28"/>
          <w:szCs w:val="28"/>
        </w:rPr>
        <w:t xml:space="preserve">Удельное хозяйственно-питьевое водопотребление в населенных пунктах на одного жителя среднесуточное (за год), л/сут. для </w:t>
      </w:r>
      <w:r w:rsidRPr="007768B0">
        <w:rPr>
          <w:sz w:val="28"/>
          <w:szCs w:val="28"/>
        </w:rPr>
        <w:lastRenderedPageBreak/>
        <w:t>застройки зданиями, оборудованными внутренним водопроводом и канализацией с ванными и местными водонагревателями 140-180 л/сут., принимаем 160 л/сут (нормы приняты по табл. 1 СП 31.13330.2021)</w:t>
      </w:r>
    </w:p>
    <w:p w14:paraId="09019B16" w14:textId="77777777" w:rsidR="00AB64C2" w:rsidRPr="007768B0" w:rsidRDefault="00AB64C2" w:rsidP="00AB64C2">
      <w:pPr>
        <w:spacing w:line="276" w:lineRule="auto"/>
        <w:ind w:firstLine="709"/>
        <w:rPr>
          <w:sz w:val="28"/>
          <w:szCs w:val="28"/>
        </w:rPr>
      </w:pPr>
      <w:r w:rsidRPr="007768B0">
        <w:rPr>
          <w:sz w:val="28"/>
          <w:szCs w:val="28"/>
        </w:rPr>
        <w:t>2. Расчетный (средний за год) суточный расход воды Qсут.m, м3/сут, на хозяйственно-питьевые нужды в населенном пункте следует определять по формуле:</w:t>
      </w:r>
    </w:p>
    <w:p w14:paraId="1DA7519E" w14:textId="77777777" w:rsidR="00AB64C2" w:rsidRPr="007768B0" w:rsidRDefault="00AB64C2" w:rsidP="00AB64C2">
      <w:pPr>
        <w:spacing w:line="276" w:lineRule="auto"/>
        <w:ind w:firstLine="709"/>
        <w:rPr>
          <w:sz w:val="28"/>
          <w:szCs w:val="28"/>
        </w:rPr>
      </w:pPr>
      <w:r w:rsidRPr="007768B0">
        <w:rPr>
          <w:sz w:val="28"/>
          <w:szCs w:val="28"/>
        </w:rPr>
        <w:t>Qж = Σqж х Nж /1000,</w:t>
      </w:r>
    </w:p>
    <w:p w14:paraId="36F2DDD6" w14:textId="77777777" w:rsidR="00AB64C2" w:rsidRPr="007768B0" w:rsidRDefault="00AB64C2" w:rsidP="00AB64C2">
      <w:pPr>
        <w:spacing w:line="276" w:lineRule="auto"/>
        <w:ind w:firstLine="709"/>
        <w:rPr>
          <w:sz w:val="28"/>
          <w:szCs w:val="28"/>
        </w:rPr>
      </w:pPr>
      <w:r w:rsidRPr="007768B0">
        <w:rPr>
          <w:sz w:val="28"/>
          <w:szCs w:val="28"/>
        </w:rPr>
        <w:t>Qж = 160 х 240/1000 = 38,4 м³/сут,</w:t>
      </w:r>
    </w:p>
    <w:p w14:paraId="1E352081" w14:textId="77777777" w:rsidR="00AB64C2" w:rsidRPr="007768B0" w:rsidRDefault="00AB64C2" w:rsidP="00AB64C2">
      <w:pPr>
        <w:spacing w:line="276" w:lineRule="auto"/>
        <w:ind w:firstLine="709"/>
        <w:rPr>
          <w:sz w:val="28"/>
          <w:szCs w:val="28"/>
        </w:rPr>
      </w:pPr>
      <w:r w:rsidRPr="007768B0">
        <w:rPr>
          <w:sz w:val="28"/>
          <w:szCs w:val="28"/>
        </w:rPr>
        <w:t>где qж - удельное водопотребление, принимаемое по табл. 1;</w:t>
      </w:r>
    </w:p>
    <w:p w14:paraId="772CAC75" w14:textId="77777777" w:rsidR="00AB64C2" w:rsidRPr="007768B0" w:rsidRDefault="00AB64C2" w:rsidP="00AB64C2">
      <w:pPr>
        <w:spacing w:line="276" w:lineRule="auto"/>
        <w:ind w:firstLine="709"/>
        <w:rPr>
          <w:sz w:val="28"/>
          <w:szCs w:val="28"/>
        </w:rPr>
      </w:pPr>
      <w:r w:rsidRPr="007768B0">
        <w:rPr>
          <w:sz w:val="28"/>
          <w:szCs w:val="28"/>
        </w:rPr>
        <w:t>Nж - расчетное число жителей в районах жилой застройки с различной степенью благоустройства.</w:t>
      </w:r>
    </w:p>
    <w:p w14:paraId="07E0FC2B" w14:textId="77777777" w:rsidR="00AB64C2" w:rsidRPr="007768B0" w:rsidRDefault="00AB64C2" w:rsidP="00AB64C2">
      <w:pPr>
        <w:spacing w:line="276" w:lineRule="auto"/>
        <w:ind w:firstLine="709"/>
        <w:rPr>
          <w:sz w:val="28"/>
          <w:szCs w:val="28"/>
        </w:rPr>
      </w:pPr>
      <w:r w:rsidRPr="007768B0">
        <w:rPr>
          <w:sz w:val="28"/>
          <w:szCs w:val="28"/>
        </w:rPr>
        <w:t>3. Расчетные расходы воды в сутки наибольшего и наименьшего водопотребления Qсут.m, м3/сут, надлежит определять:</w:t>
      </w:r>
    </w:p>
    <w:p w14:paraId="5D36B43E" w14:textId="77777777" w:rsidR="00AB64C2" w:rsidRPr="007768B0" w:rsidRDefault="00AB64C2" w:rsidP="00AB64C2">
      <w:pPr>
        <w:spacing w:line="276" w:lineRule="auto"/>
        <w:ind w:firstLine="709"/>
        <w:rPr>
          <w:sz w:val="28"/>
          <w:szCs w:val="28"/>
        </w:rPr>
      </w:pPr>
      <w:r w:rsidRPr="007768B0">
        <w:rPr>
          <w:sz w:val="28"/>
          <w:szCs w:val="28"/>
        </w:rPr>
        <w:t>Qсут.max = Ксут.max х Qсут.m</w:t>
      </w:r>
    </w:p>
    <w:p w14:paraId="16AD9853" w14:textId="77777777" w:rsidR="00AB64C2" w:rsidRPr="007768B0" w:rsidRDefault="00AB64C2" w:rsidP="00AB64C2">
      <w:pPr>
        <w:spacing w:line="276" w:lineRule="auto"/>
        <w:ind w:firstLine="709"/>
        <w:rPr>
          <w:sz w:val="28"/>
          <w:szCs w:val="28"/>
        </w:rPr>
      </w:pPr>
      <w:r w:rsidRPr="007768B0">
        <w:rPr>
          <w:sz w:val="28"/>
          <w:szCs w:val="28"/>
        </w:rPr>
        <w:t>Qсут.min = Ксут.min х Qсут.m</w:t>
      </w:r>
    </w:p>
    <w:p w14:paraId="1CB96DEA" w14:textId="77777777" w:rsidR="00AB64C2" w:rsidRPr="007768B0" w:rsidRDefault="00AB64C2" w:rsidP="00AB64C2">
      <w:pPr>
        <w:spacing w:line="276" w:lineRule="auto"/>
        <w:ind w:firstLine="709"/>
        <w:rPr>
          <w:sz w:val="28"/>
          <w:szCs w:val="28"/>
        </w:rPr>
      </w:pPr>
      <w:r w:rsidRPr="007768B0">
        <w:rPr>
          <w:sz w:val="28"/>
          <w:szCs w:val="28"/>
        </w:rPr>
        <w:t>Коэффициент суточной неравномерности водопотребления  ,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принимать равным:</w:t>
      </w:r>
    </w:p>
    <w:p w14:paraId="7FA904B2" w14:textId="77777777" w:rsidR="00AB64C2" w:rsidRPr="007768B0" w:rsidRDefault="00AB64C2" w:rsidP="00AB64C2">
      <w:pPr>
        <w:pStyle w:val="formattext"/>
        <w:shd w:val="clear" w:color="auto" w:fill="FFFFFF"/>
        <w:spacing w:before="0" w:beforeAutospacing="0" w:after="0" w:afterAutospacing="0" w:line="360" w:lineRule="auto"/>
        <w:ind w:firstLine="567"/>
        <w:textAlignment w:val="baseline"/>
        <w:rPr>
          <w:color w:val="2D2D2D"/>
          <w:spacing w:val="2"/>
        </w:rPr>
      </w:pPr>
      <w:r w:rsidRPr="007768B0">
        <w:rPr>
          <w:noProof/>
          <w:color w:val="2D2D2D"/>
          <w:spacing w:val="2"/>
          <w:lang w:val="en-US"/>
        </w:rPr>
        <w:drawing>
          <wp:inline distT="0" distB="0" distL="0" distR="0" wp14:anchorId="122614CE" wp14:editId="59F8EB4A">
            <wp:extent cx="1152525" cy="238125"/>
            <wp:effectExtent l="0" t="0" r="9525" b="9525"/>
            <wp:docPr id="676948384" name="Рисунок 676948384" descr="СП 31.13330.2012 Водоснабжение. Наружные сети и сооружения. Актуализированная редакция СНиП 2.04.02-84*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 31.13330.2012 Водоснабжение. Наружные сети и сооружения. Актуализированная редакция СНиП 2.04.02-84* (с Изменениями N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sidRPr="007768B0">
        <w:rPr>
          <w:color w:val="2D2D2D"/>
          <w:spacing w:val="2"/>
        </w:rPr>
        <w:t>; </w:t>
      </w:r>
      <w:r w:rsidRPr="007768B0">
        <w:rPr>
          <w:noProof/>
          <w:color w:val="2D2D2D"/>
          <w:spacing w:val="2"/>
          <w:lang w:val="en-US"/>
        </w:rPr>
        <w:drawing>
          <wp:inline distT="0" distB="0" distL="0" distR="0" wp14:anchorId="3D676886" wp14:editId="4321B312">
            <wp:extent cx="1219200" cy="238125"/>
            <wp:effectExtent l="0" t="0" r="0" b="9525"/>
            <wp:docPr id="1527815020" name="Рисунок 1527815020" descr="СП 31.13330.2012 Водоснабжение. Наружные сети и сооружения. Актуализированная редакция СНиП 2.04.02-84* (с Изменениями 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 31.13330.2012 Водоснабжение. Наружные сети и сооружения. Актуализированная редакция СНиП 2.04.02-84* (с Изменениями N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p>
    <w:p w14:paraId="593F489B" w14:textId="77777777" w:rsidR="00AB64C2" w:rsidRPr="007768B0" w:rsidRDefault="00AB64C2" w:rsidP="00AB64C2">
      <w:pPr>
        <w:spacing w:line="276" w:lineRule="auto"/>
        <w:ind w:firstLine="709"/>
        <w:rPr>
          <w:sz w:val="28"/>
          <w:szCs w:val="28"/>
        </w:rPr>
      </w:pPr>
      <w:r w:rsidRPr="007768B0">
        <w:rPr>
          <w:sz w:val="28"/>
          <w:szCs w:val="28"/>
        </w:rPr>
        <w:t>Qсут.max = 1,2 х 38,4 = 46,08 м³/сут</w:t>
      </w:r>
    </w:p>
    <w:p w14:paraId="6BD13F38" w14:textId="77777777" w:rsidR="00AB64C2" w:rsidRPr="007768B0" w:rsidRDefault="00AB64C2" w:rsidP="00AB64C2">
      <w:pPr>
        <w:spacing w:line="276" w:lineRule="auto"/>
        <w:ind w:firstLine="709"/>
        <w:rPr>
          <w:sz w:val="28"/>
          <w:szCs w:val="28"/>
        </w:rPr>
      </w:pPr>
      <w:r w:rsidRPr="007768B0">
        <w:rPr>
          <w:sz w:val="28"/>
          <w:szCs w:val="28"/>
        </w:rPr>
        <w:t>Qсут.min = 0,8 х 38,4 = 30,72 м³/сут</w:t>
      </w:r>
    </w:p>
    <w:p w14:paraId="55732A2C" w14:textId="77777777" w:rsidR="00AB64C2" w:rsidRPr="007768B0" w:rsidRDefault="00AB64C2" w:rsidP="00AB64C2">
      <w:pPr>
        <w:spacing w:line="276" w:lineRule="auto"/>
        <w:ind w:firstLine="709"/>
        <w:rPr>
          <w:sz w:val="28"/>
          <w:szCs w:val="28"/>
        </w:rPr>
      </w:pPr>
      <w:r w:rsidRPr="007768B0">
        <w:rPr>
          <w:sz w:val="28"/>
          <w:szCs w:val="28"/>
        </w:rPr>
        <w:t>3.</w:t>
      </w:r>
      <w:r w:rsidRPr="007768B0">
        <w:rPr>
          <w:sz w:val="28"/>
          <w:szCs w:val="28"/>
        </w:rPr>
        <w:tab/>
        <w:t>Расчетные часовые расходы воды qч, м3/ч, должны определяться по формулам:</w:t>
      </w:r>
    </w:p>
    <w:p w14:paraId="3E25CA4D" w14:textId="77777777" w:rsidR="00AB64C2" w:rsidRPr="007768B0" w:rsidRDefault="00AB64C2" w:rsidP="00AB64C2">
      <w:pPr>
        <w:spacing w:line="276" w:lineRule="auto"/>
        <w:ind w:firstLine="709"/>
        <w:rPr>
          <w:sz w:val="28"/>
          <w:szCs w:val="28"/>
        </w:rPr>
      </w:pPr>
      <w:r w:rsidRPr="007768B0">
        <w:rPr>
          <w:sz w:val="28"/>
          <w:szCs w:val="28"/>
        </w:rPr>
        <w:t>qчmax = Кчmax х Qсут.max/24</w:t>
      </w:r>
    </w:p>
    <w:p w14:paraId="4ACED087" w14:textId="77777777" w:rsidR="00AB64C2" w:rsidRPr="007768B0" w:rsidRDefault="00AB64C2" w:rsidP="00AB64C2">
      <w:pPr>
        <w:spacing w:line="276" w:lineRule="auto"/>
        <w:ind w:firstLine="709"/>
        <w:rPr>
          <w:sz w:val="28"/>
          <w:szCs w:val="28"/>
        </w:rPr>
      </w:pPr>
      <w:r w:rsidRPr="007768B0">
        <w:rPr>
          <w:sz w:val="28"/>
          <w:szCs w:val="28"/>
        </w:rPr>
        <w:t>qчmin = Кчmin х Qсут.min/24</w:t>
      </w:r>
    </w:p>
    <w:p w14:paraId="7B229BBD" w14:textId="77777777" w:rsidR="00AB64C2" w:rsidRPr="007768B0" w:rsidRDefault="00AB64C2" w:rsidP="00AB64C2">
      <w:pPr>
        <w:spacing w:line="276" w:lineRule="auto"/>
        <w:ind w:firstLine="709"/>
        <w:rPr>
          <w:sz w:val="28"/>
          <w:szCs w:val="28"/>
        </w:rPr>
      </w:pPr>
      <w:r w:rsidRPr="007768B0">
        <w:rPr>
          <w:sz w:val="28"/>
          <w:szCs w:val="28"/>
        </w:rPr>
        <w:t>qчmax = 3,9 х 46,08 /24 = 7,488 м³/ч,</w:t>
      </w:r>
    </w:p>
    <w:p w14:paraId="79BD938C" w14:textId="77777777" w:rsidR="00AB64C2" w:rsidRPr="007768B0" w:rsidRDefault="00AB64C2" w:rsidP="00AB64C2">
      <w:pPr>
        <w:spacing w:line="276" w:lineRule="auto"/>
        <w:ind w:firstLine="709"/>
        <w:rPr>
          <w:sz w:val="28"/>
          <w:szCs w:val="28"/>
        </w:rPr>
      </w:pPr>
      <w:r w:rsidRPr="007768B0">
        <w:rPr>
          <w:sz w:val="28"/>
          <w:szCs w:val="28"/>
        </w:rPr>
        <w:t>qчmin = 0,015 х 30,72/24 = 0,0192 м³/ч</w:t>
      </w:r>
    </w:p>
    <w:p w14:paraId="78D265A8" w14:textId="77777777" w:rsidR="00AB64C2" w:rsidRPr="007768B0" w:rsidRDefault="00AB64C2" w:rsidP="00AB64C2">
      <w:pPr>
        <w:spacing w:line="276" w:lineRule="auto"/>
        <w:ind w:firstLine="709"/>
        <w:rPr>
          <w:sz w:val="28"/>
          <w:szCs w:val="28"/>
        </w:rPr>
      </w:pPr>
    </w:p>
    <w:p w14:paraId="3A92CB5A" w14:textId="77777777" w:rsidR="00AB64C2" w:rsidRPr="007768B0" w:rsidRDefault="00AB64C2" w:rsidP="00AB64C2">
      <w:pPr>
        <w:spacing w:line="276" w:lineRule="auto"/>
        <w:ind w:firstLine="709"/>
        <w:rPr>
          <w:sz w:val="28"/>
          <w:szCs w:val="28"/>
        </w:rPr>
      </w:pPr>
      <w:r w:rsidRPr="007768B0">
        <w:rPr>
          <w:sz w:val="28"/>
          <w:szCs w:val="28"/>
        </w:rPr>
        <w:lastRenderedPageBreak/>
        <w:t>Коэффициент часовой неравномерности водопотребления Кч следует определять из выражений:</w:t>
      </w:r>
    </w:p>
    <w:p w14:paraId="2C901623" w14:textId="77777777" w:rsidR="00AB64C2" w:rsidRPr="007768B0" w:rsidRDefault="00AB64C2" w:rsidP="00AB64C2">
      <w:pPr>
        <w:spacing w:line="276" w:lineRule="auto"/>
        <w:ind w:firstLine="709"/>
        <w:rPr>
          <w:sz w:val="28"/>
          <w:szCs w:val="28"/>
        </w:rPr>
      </w:pPr>
      <w:r w:rsidRPr="007768B0">
        <w:rPr>
          <w:sz w:val="28"/>
          <w:szCs w:val="28"/>
        </w:rPr>
        <w:t>Кчmax = αmax х βmax</w:t>
      </w:r>
    </w:p>
    <w:p w14:paraId="2EADF968" w14:textId="77777777" w:rsidR="00AB64C2" w:rsidRPr="007768B0" w:rsidRDefault="00AB64C2" w:rsidP="00AB64C2">
      <w:pPr>
        <w:spacing w:line="276" w:lineRule="auto"/>
        <w:ind w:firstLine="709"/>
        <w:rPr>
          <w:sz w:val="28"/>
          <w:szCs w:val="28"/>
        </w:rPr>
      </w:pPr>
      <w:r w:rsidRPr="007768B0">
        <w:rPr>
          <w:sz w:val="28"/>
          <w:szCs w:val="28"/>
        </w:rPr>
        <w:t xml:space="preserve">Кчmin = αmin х βmin </w:t>
      </w:r>
    </w:p>
    <w:p w14:paraId="6345E990" w14:textId="77777777" w:rsidR="00AB64C2" w:rsidRPr="007768B0" w:rsidRDefault="00AB64C2" w:rsidP="00AB64C2">
      <w:pPr>
        <w:spacing w:line="276" w:lineRule="auto"/>
        <w:ind w:firstLine="709"/>
        <w:rPr>
          <w:sz w:val="28"/>
          <w:szCs w:val="28"/>
        </w:rPr>
      </w:pPr>
      <w:r w:rsidRPr="007768B0">
        <w:rPr>
          <w:sz w:val="28"/>
          <w:szCs w:val="28"/>
        </w:rPr>
        <w:t>Кчmax = 1,3 х 3 = 3,9</w:t>
      </w:r>
    </w:p>
    <w:p w14:paraId="0C1E30E7" w14:textId="77777777" w:rsidR="00AB64C2" w:rsidRPr="007768B0" w:rsidRDefault="00AB64C2" w:rsidP="00AB64C2">
      <w:pPr>
        <w:spacing w:line="276" w:lineRule="auto"/>
        <w:ind w:firstLine="709"/>
        <w:rPr>
          <w:sz w:val="28"/>
          <w:szCs w:val="28"/>
        </w:rPr>
      </w:pPr>
      <w:r w:rsidRPr="007768B0">
        <w:rPr>
          <w:sz w:val="28"/>
          <w:szCs w:val="28"/>
        </w:rPr>
        <w:t>Кчmin = 0,5 х 0,03 = 0,015</w:t>
      </w:r>
    </w:p>
    <w:p w14:paraId="7D46BD7E" w14:textId="77777777" w:rsidR="00AB64C2" w:rsidRPr="007768B0" w:rsidRDefault="00AB64C2" w:rsidP="00AB64C2">
      <w:pPr>
        <w:spacing w:line="276" w:lineRule="auto"/>
        <w:ind w:firstLine="709"/>
        <w:rPr>
          <w:sz w:val="28"/>
          <w:szCs w:val="28"/>
        </w:rPr>
      </w:pPr>
      <w:r w:rsidRPr="007768B0">
        <w:rPr>
          <w:sz w:val="28"/>
          <w:szCs w:val="28"/>
        </w:rPr>
        <w:t xml:space="preserve">где α- коэффициент, учитывающий степень благоустройства зданий, режим работы предприятий и другие местные условия, принимаемый max = 1,2-1,4; min = 0,4-0,6; </w:t>
      </w:r>
    </w:p>
    <w:p w14:paraId="1DE09817" w14:textId="77777777" w:rsidR="00AB64C2" w:rsidRPr="007768B0" w:rsidRDefault="00AB64C2" w:rsidP="00AB64C2">
      <w:pPr>
        <w:spacing w:line="276" w:lineRule="auto"/>
        <w:ind w:firstLine="709"/>
        <w:rPr>
          <w:sz w:val="28"/>
          <w:szCs w:val="28"/>
        </w:rPr>
      </w:pPr>
      <w:r w:rsidRPr="007768B0">
        <w:rPr>
          <w:sz w:val="28"/>
          <w:szCs w:val="28"/>
        </w:rPr>
        <w:t>β- коэффициент, учитывающий число жителей в населенном пункте, принимаемый по табл. 2.</w:t>
      </w:r>
    </w:p>
    <w:p w14:paraId="066A5FC6" w14:textId="3E6DA04C" w:rsidR="00AB64C2" w:rsidRPr="007768B0" w:rsidRDefault="00AB64C2" w:rsidP="00AB64C2">
      <w:pPr>
        <w:spacing w:line="276" w:lineRule="auto"/>
        <w:ind w:firstLine="709"/>
        <w:rPr>
          <w:sz w:val="28"/>
          <w:szCs w:val="28"/>
          <w:u w:val="single"/>
        </w:rPr>
      </w:pPr>
      <w:r w:rsidRPr="007768B0">
        <w:rPr>
          <w:sz w:val="28"/>
          <w:szCs w:val="28"/>
          <w:u w:val="single"/>
        </w:rPr>
        <w:t>Расход воды на пожаротушение:</w:t>
      </w:r>
    </w:p>
    <w:p w14:paraId="375C34C8" w14:textId="5C6C9622" w:rsidR="00AB64C2" w:rsidRPr="007768B0" w:rsidRDefault="00AB64C2" w:rsidP="00AB64C2">
      <w:pPr>
        <w:spacing w:line="276" w:lineRule="auto"/>
        <w:ind w:firstLine="709"/>
        <w:rPr>
          <w:sz w:val="28"/>
          <w:szCs w:val="28"/>
        </w:rPr>
      </w:pPr>
      <w:r w:rsidRPr="007768B0">
        <w:rPr>
          <w:sz w:val="28"/>
          <w:szCs w:val="28"/>
        </w:rPr>
        <w:t>Согласно табл.1 Свод правил СП 8.13130.2009 "Системы противопожарной защиты. Источники наружного противопожарного водоснабжения. Требования пожарной безопасности" (утв. приказом МЧС РФ от 25 марта 2009 г. N178) расход воды на пожаротушение при застройке зданиями высотой 2 этажа и выше и кол-ве жителей не более 1 000 чел. составит 5 л/с, 300 л/час.</w:t>
      </w:r>
    </w:p>
    <w:tbl>
      <w:tblPr>
        <w:tblStyle w:val="ad"/>
        <w:tblW w:w="0" w:type="auto"/>
        <w:tblLook w:val="04A0" w:firstRow="1" w:lastRow="0" w:firstColumn="1" w:lastColumn="0" w:noHBand="0" w:noVBand="1"/>
      </w:tblPr>
      <w:tblGrid>
        <w:gridCol w:w="2336"/>
        <w:gridCol w:w="2336"/>
        <w:gridCol w:w="4537"/>
      </w:tblGrid>
      <w:tr w:rsidR="00AB64C2" w:rsidRPr="007768B0" w14:paraId="4AD4EDB5" w14:textId="77777777" w:rsidTr="004D7852">
        <w:tc>
          <w:tcPr>
            <w:tcW w:w="2336" w:type="dxa"/>
          </w:tcPr>
          <w:p w14:paraId="3195A151" w14:textId="77777777" w:rsidR="00AB64C2" w:rsidRPr="007768B0" w:rsidRDefault="00AB64C2" w:rsidP="00AB64C2">
            <w:pPr>
              <w:pStyle w:val="a9"/>
              <w:tabs>
                <w:tab w:val="num" w:pos="240"/>
                <w:tab w:val="left" w:pos="10200"/>
              </w:tabs>
              <w:jc w:val="center"/>
            </w:pPr>
            <w:r w:rsidRPr="007768B0">
              <w:rPr>
                <w:color w:val="2D2D2D"/>
                <w:spacing w:val="2"/>
                <w:shd w:val="clear" w:color="auto" w:fill="FFFFFF"/>
              </w:rPr>
              <w:t>Число жителей в поселении,</w:t>
            </w:r>
            <w:r w:rsidRPr="007768B0">
              <w:rPr>
                <w:color w:val="2D2D2D"/>
                <w:spacing w:val="2"/>
              </w:rPr>
              <w:br/>
            </w:r>
            <w:r w:rsidRPr="007768B0">
              <w:rPr>
                <w:color w:val="2D2D2D"/>
                <w:spacing w:val="2"/>
                <w:shd w:val="clear" w:color="auto" w:fill="FFFFFF"/>
              </w:rPr>
              <w:t>тыс. чел.</w:t>
            </w:r>
          </w:p>
        </w:tc>
        <w:tc>
          <w:tcPr>
            <w:tcW w:w="2336" w:type="dxa"/>
          </w:tcPr>
          <w:p w14:paraId="545A6775" w14:textId="77777777" w:rsidR="00AB64C2" w:rsidRPr="007768B0" w:rsidRDefault="00AB64C2" w:rsidP="00AB64C2">
            <w:pPr>
              <w:pStyle w:val="a9"/>
              <w:tabs>
                <w:tab w:val="num" w:pos="240"/>
                <w:tab w:val="left" w:pos="10200"/>
              </w:tabs>
              <w:jc w:val="center"/>
            </w:pPr>
            <w:r w:rsidRPr="007768B0">
              <w:rPr>
                <w:color w:val="2D2D2D"/>
                <w:spacing w:val="2"/>
                <w:shd w:val="clear" w:color="auto" w:fill="FFFFFF"/>
              </w:rPr>
              <w:t>Расчетное количество одновременных пожаров</w:t>
            </w:r>
          </w:p>
        </w:tc>
        <w:tc>
          <w:tcPr>
            <w:tcW w:w="4537" w:type="dxa"/>
          </w:tcPr>
          <w:p w14:paraId="2B3FD4D6" w14:textId="77777777" w:rsidR="00AB64C2" w:rsidRPr="007768B0" w:rsidRDefault="00AB64C2" w:rsidP="00AB64C2">
            <w:pPr>
              <w:pStyle w:val="a9"/>
              <w:tabs>
                <w:tab w:val="num" w:pos="240"/>
                <w:tab w:val="left" w:pos="10200"/>
              </w:tabs>
              <w:jc w:val="center"/>
            </w:pPr>
            <w:r w:rsidRPr="007768B0">
              <w:rPr>
                <w:color w:val="2D2D2D"/>
                <w:spacing w:val="2"/>
                <w:shd w:val="clear" w:color="auto" w:fill="FFFFFF"/>
              </w:rPr>
              <w:t>Расход воды на наружное пожаротушение в поселении</w:t>
            </w:r>
            <w:r w:rsidRPr="007768B0">
              <w:rPr>
                <w:color w:val="2D2D2D"/>
                <w:spacing w:val="2"/>
              </w:rPr>
              <w:br/>
            </w:r>
            <w:r w:rsidRPr="007768B0">
              <w:rPr>
                <w:color w:val="2D2D2D"/>
                <w:spacing w:val="2"/>
                <w:shd w:val="clear" w:color="auto" w:fill="FFFFFF"/>
              </w:rPr>
              <w:t>на 1 пожар, л/с при застройке зданиями высотой не более 2 этажей независимо от степени их огнестойкости</w:t>
            </w:r>
          </w:p>
        </w:tc>
      </w:tr>
      <w:tr w:rsidR="00AB64C2" w:rsidRPr="007768B0" w14:paraId="73FBD21D" w14:textId="77777777" w:rsidTr="004D7852">
        <w:tc>
          <w:tcPr>
            <w:tcW w:w="2336" w:type="dxa"/>
          </w:tcPr>
          <w:p w14:paraId="65B01C08" w14:textId="77777777" w:rsidR="00AB64C2" w:rsidRPr="007768B0" w:rsidRDefault="00AB64C2" w:rsidP="00AB64C2">
            <w:pPr>
              <w:pStyle w:val="a9"/>
              <w:tabs>
                <w:tab w:val="num" w:pos="240"/>
                <w:tab w:val="left" w:pos="10200"/>
              </w:tabs>
              <w:jc w:val="center"/>
            </w:pPr>
            <w:r w:rsidRPr="007768B0">
              <w:t>Не более 1 000 чел.</w:t>
            </w:r>
          </w:p>
        </w:tc>
        <w:tc>
          <w:tcPr>
            <w:tcW w:w="2336" w:type="dxa"/>
          </w:tcPr>
          <w:p w14:paraId="30305299" w14:textId="77777777" w:rsidR="00AB64C2" w:rsidRPr="007768B0" w:rsidRDefault="00AB64C2" w:rsidP="00AB64C2">
            <w:pPr>
              <w:pStyle w:val="a9"/>
              <w:tabs>
                <w:tab w:val="num" w:pos="240"/>
                <w:tab w:val="left" w:pos="10200"/>
              </w:tabs>
              <w:jc w:val="center"/>
            </w:pPr>
            <w:r w:rsidRPr="007768B0">
              <w:t>1 пожар</w:t>
            </w:r>
          </w:p>
        </w:tc>
        <w:tc>
          <w:tcPr>
            <w:tcW w:w="4537" w:type="dxa"/>
          </w:tcPr>
          <w:p w14:paraId="48DD7C71" w14:textId="77777777" w:rsidR="00AB64C2" w:rsidRPr="007768B0" w:rsidRDefault="00AB64C2" w:rsidP="00AB64C2">
            <w:pPr>
              <w:pStyle w:val="a9"/>
              <w:tabs>
                <w:tab w:val="num" w:pos="240"/>
                <w:tab w:val="left" w:pos="10200"/>
              </w:tabs>
              <w:jc w:val="center"/>
              <w:rPr>
                <w:b/>
                <w:bCs/>
              </w:rPr>
            </w:pPr>
            <w:r w:rsidRPr="007768B0">
              <w:rPr>
                <w:b/>
                <w:bCs/>
              </w:rPr>
              <w:t>5 л</w:t>
            </w:r>
            <w:r w:rsidRPr="007768B0">
              <w:rPr>
                <w:b/>
                <w:bCs/>
                <w:lang w:val="en-US"/>
              </w:rPr>
              <w:t>/</w:t>
            </w:r>
            <w:r w:rsidRPr="007768B0">
              <w:rPr>
                <w:b/>
                <w:bCs/>
              </w:rPr>
              <w:t>с</w:t>
            </w:r>
          </w:p>
        </w:tc>
      </w:tr>
    </w:tbl>
    <w:p w14:paraId="0FE90A68" w14:textId="77777777" w:rsidR="00AB64C2" w:rsidRPr="007768B0" w:rsidRDefault="00AB64C2" w:rsidP="00AB64C2">
      <w:pPr>
        <w:spacing w:line="276" w:lineRule="auto"/>
        <w:ind w:firstLine="709"/>
        <w:rPr>
          <w:sz w:val="28"/>
          <w:szCs w:val="28"/>
        </w:rPr>
      </w:pPr>
      <w:r w:rsidRPr="007768B0">
        <w:rPr>
          <w:sz w:val="28"/>
          <w:szCs w:val="28"/>
        </w:rPr>
        <w:t>Расход воды на полив:</w:t>
      </w:r>
    </w:p>
    <w:p w14:paraId="0D4912D7" w14:textId="7A40F704" w:rsidR="00AB64C2" w:rsidRPr="007768B0" w:rsidRDefault="00AB64C2" w:rsidP="00AB64C2">
      <w:pPr>
        <w:spacing w:line="276" w:lineRule="auto"/>
        <w:ind w:firstLine="709"/>
        <w:rPr>
          <w:sz w:val="28"/>
          <w:szCs w:val="28"/>
        </w:rPr>
      </w:pPr>
      <w:r w:rsidRPr="007768B0">
        <w:rPr>
          <w:sz w:val="28"/>
          <w:szCs w:val="28"/>
        </w:rPr>
        <w:t>Qпол. = 70 * 240/1000=16,8 м3/сут.</w:t>
      </w:r>
    </w:p>
    <w:p w14:paraId="0226252F" w14:textId="41AF0F48" w:rsidR="005D4410" w:rsidRDefault="00462833" w:rsidP="00462833">
      <w:pPr>
        <w:spacing w:line="276" w:lineRule="auto"/>
        <w:ind w:firstLine="567"/>
        <w:rPr>
          <w:sz w:val="28"/>
          <w:szCs w:val="28"/>
        </w:rPr>
      </w:pPr>
      <w:r>
        <w:rPr>
          <w:sz w:val="28"/>
          <w:szCs w:val="28"/>
        </w:rPr>
        <w:t>Водоотведение планируется осуществлять путем подключения к сетям канализации расположенными за северной и южной границей проектирования.</w:t>
      </w:r>
    </w:p>
    <w:p w14:paraId="22863035" w14:textId="77777777" w:rsidR="00482DE5" w:rsidRPr="007768B0" w:rsidRDefault="00482DE5" w:rsidP="00462833">
      <w:pPr>
        <w:spacing w:line="276" w:lineRule="auto"/>
        <w:ind w:firstLine="567"/>
        <w:rPr>
          <w:sz w:val="28"/>
          <w:szCs w:val="28"/>
        </w:rPr>
      </w:pPr>
    </w:p>
    <w:p w14:paraId="62604794" w14:textId="475219B9" w:rsidR="005D4410" w:rsidRPr="007768B0" w:rsidRDefault="005D4410" w:rsidP="005D4410">
      <w:pPr>
        <w:shd w:val="clear" w:color="auto" w:fill="7EB1E6" w:themeFill="accent2" w:themeFillTint="99"/>
        <w:jc w:val="both"/>
        <w:rPr>
          <w:b/>
          <w:color w:val="FFFFFF" w:themeColor="background1"/>
          <w:sz w:val="28"/>
          <w:szCs w:val="28"/>
        </w:rPr>
      </w:pPr>
      <w:r w:rsidRPr="007768B0">
        <w:rPr>
          <w:b/>
          <w:color w:val="FFFFFF" w:themeColor="background1"/>
          <w:sz w:val="28"/>
          <w:szCs w:val="28"/>
        </w:rPr>
        <w:t>6.</w:t>
      </w:r>
      <w:r w:rsidR="001D6193" w:rsidRPr="007768B0">
        <w:rPr>
          <w:b/>
          <w:color w:val="FFFFFF" w:themeColor="background1"/>
          <w:sz w:val="28"/>
          <w:szCs w:val="28"/>
        </w:rPr>
        <w:t>2</w:t>
      </w:r>
      <w:r w:rsidRPr="007768B0">
        <w:rPr>
          <w:b/>
          <w:color w:val="FFFFFF" w:themeColor="background1"/>
          <w:sz w:val="28"/>
          <w:szCs w:val="28"/>
        </w:rPr>
        <w:t xml:space="preserve">. </w:t>
      </w:r>
      <w:r w:rsidR="001D6193" w:rsidRPr="007768B0">
        <w:rPr>
          <w:b/>
          <w:color w:val="FFFFFF" w:themeColor="background1"/>
          <w:sz w:val="28"/>
          <w:szCs w:val="28"/>
        </w:rPr>
        <w:t>Дождевая канализация</w:t>
      </w:r>
    </w:p>
    <w:p w14:paraId="2818B5F5" w14:textId="4A2DFFA3" w:rsidR="001D6193" w:rsidRPr="007768B0" w:rsidRDefault="001D6193" w:rsidP="001D6193">
      <w:pPr>
        <w:spacing w:line="276" w:lineRule="auto"/>
        <w:ind w:firstLine="709"/>
        <w:rPr>
          <w:sz w:val="28"/>
          <w:szCs w:val="28"/>
        </w:rPr>
      </w:pPr>
      <w:r w:rsidRPr="007768B0">
        <w:rPr>
          <w:sz w:val="28"/>
          <w:szCs w:val="28"/>
        </w:rPr>
        <w:t xml:space="preserve">В </w:t>
      </w:r>
      <w:r w:rsidR="00345686" w:rsidRPr="007768B0">
        <w:rPr>
          <w:sz w:val="28"/>
          <w:szCs w:val="28"/>
        </w:rPr>
        <w:t>п.г.т.</w:t>
      </w:r>
      <w:r w:rsidRPr="007768B0">
        <w:rPr>
          <w:sz w:val="28"/>
          <w:szCs w:val="28"/>
        </w:rPr>
        <w:t xml:space="preserve"> </w:t>
      </w:r>
      <w:r w:rsidR="00345686" w:rsidRPr="007768B0">
        <w:rPr>
          <w:sz w:val="28"/>
          <w:szCs w:val="28"/>
        </w:rPr>
        <w:t>Суходол</w:t>
      </w:r>
      <w:r w:rsidRPr="007768B0">
        <w:rPr>
          <w:sz w:val="28"/>
          <w:szCs w:val="28"/>
        </w:rPr>
        <w:t>, в том числе на участке проектирования сети дождевой канализации отсутствуют.</w:t>
      </w:r>
    </w:p>
    <w:p w14:paraId="570952BE" w14:textId="77777777" w:rsidR="001D6193" w:rsidRPr="007768B0" w:rsidRDefault="001D6193" w:rsidP="00003349">
      <w:pPr>
        <w:spacing w:line="276" w:lineRule="auto"/>
        <w:ind w:firstLine="709"/>
        <w:jc w:val="both"/>
        <w:rPr>
          <w:sz w:val="28"/>
          <w:szCs w:val="28"/>
        </w:rPr>
      </w:pPr>
      <w:r w:rsidRPr="007768B0">
        <w:rPr>
          <w:sz w:val="28"/>
          <w:szCs w:val="28"/>
        </w:rPr>
        <w:lastRenderedPageBreak/>
        <w:t>В соответствие с пунктом 12.11а СП 42.13330.2016 "Градостроительство. Планировка и застройка городских и сельских поселений" в районах малоэтажного строительства допускается применение открытой системы водоотведения с устройством мостков или труб на пересечении с дорогами и др.</w:t>
      </w:r>
    </w:p>
    <w:p w14:paraId="1BB81B97" w14:textId="77777777" w:rsidR="001D6193" w:rsidRPr="007768B0" w:rsidRDefault="001D6193" w:rsidP="00003349">
      <w:pPr>
        <w:spacing w:line="276" w:lineRule="auto"/>
        <w:ind w:firstLine="709"/>
        <w:jc w:val="both"/>
        <w:rPr>
          <w:sz w:val="28"/>
          <w:szCs w:val="28"/>
        </w:rPr>
      </w:pPr>
      <w:r w:rsidRPr="007768B0">
        <w:rPr>
          <w:sz w:val="28"/>
          <w:szCs w:val="28"/>
        </w:rPr>
        <w:t>А также в соответствие с пунктом 7.1.10 СП 32.13330.2018 "СНиП 2.04.03-85. Канализация. Наружные сети и сооружения" для территорий с малоэтажной индивидуальной застройкой и поселков в сельской местности допускается отведение по открытой системе водостоков с применением лотков, канав, кюветов, оврагов, ручьев и малых рек с устройством мостов или труб на пересечениях с дорогами.</w:t>
      </w:r>
    </w:p>
    <w:p w14:paraId="28541176" w14:textId="765B578C" w:rsidR="005D4410" w:rsidRPr="007768B0" w:rsidRDefault="001D6193" w:rsidP="001D6193">
      <w:pPr>
        <w:spacing w:line="276" w:lineRule="auto"/>
        <w:ind w:firstLine="709"/>
        <w:rPr>
          <w:sz w:val="28"/>
          <w:szCs w:val="28"/>
        </w:rPr>
      </w:pPr>
      <w:r w:rsidRPr="007768B0">
        <w:rPr>
          <w:sz w:val="28"/>
          <w:szCs w:val="28"/>
        </w:rPr>
        <w:t>Водоотведение ливневых стоков на территории осуществляется за счет вертикальной планировки и устройства водоотводящих лотков</w:t>
      </w:r>
      <w:r w:rsidR="00345686" w:rsidRPr="007768B0">
        <w:rPr>
          <w:sz w:val="28"/>
          <w:szCs w:val="28"/>
        </w:rPr>
        <w:t>.</w:t>
      </w:r>
    </w:p>
    <w:p w14:paraId="42631C34" w14:textId="77777777" w:rsidR="001D6193" w:rsidRPr="007768B0" w:rsidRDefault="001D6193" w:rsidP="00535463">
      <w:pPr>
        <w:spacing w:line="276" w:lineRule="auto"/>
        <w:ind w:firstLine="709"/>
        <w:rPr>
          <w:sz w:val="28"/>
          <w:szCs w:val="28"/>
        </w:rPr>
      </w:pPr>
    </w:p>
    <w:p w14:paraId="61080EB0" w14:textId="448EC1B8" w:rsidR="001D6193" w:rsidRPr="007768B0" w:rsidRDefault="00754CB8" w:rsidP="001D6193">
      <w:pPr>
        <w:shd w:val="clear" w:color="auto" w:fill="7EB1E6" w:themeFill="accent2" w:themeFillTint="99"/>
        <w:jc w:val="both"/>
        <w:rPr>
          <w:b/>
          <w:color w:val="FFFFFF" w:themeColor="background1"/>
          <w:sz w:val="28"/>
          <w:szCs w:val="28"/>
        </w:rPr>
      </w:pPr>
      <w:r>
        <w:rPr>
          <w:b/>
          <w:color w:val="FFFFFF" w:themeColor="background1"/>
          <w:sz w:val="28"/>
          <w:szCs w:val="28"/>
        </w:rPr>
        <w:t>6.3</w:t>
      </w:r>
      <w:r w:rsidR="001D6193" w:rsidRPr="007768B0">
        <w:rPr>
          <w:b/>
          <w:color w:val="FFFFFF" w:themeColor="background1"/>
          <w:sz w:val="28"/>
          <w:szCs w:val="28"/>
        </w:rPr>
        <w:t>. Газоснабжение и теплоснабжение</w:t>
      </w:r>
    </w:p>
    <w:p w14:paraId="1185A224" w14:textId="6AB68D24" w:rsidR="00B45C98" w:rsidRPr="007768B0" w:rsidRDefault="001D6193" w:rsidP="00003349">
      <w:pPr>
        <w:spacing w:line="276" w:lineRule="auto"/>
        <w:ind w:firstLine="709"/>
        <w:jc w:val="both"/>
        <w:rPr>
          <w:sz w:val="28"/>
          <w:szCs w:val="28"/>
        </w:rPr>
      </w:pPr>
      <w:r w:rsidRPr="007768B0">
        <w:rPr>
          <w:sz w:val="28"/>
          <w:szCs w:val="28"/>
        </w:rPr>
        <w:t xml:space="preserve">Территория застройки расположена в непосредственной близости от существующей сети газоснабжения ООО «СВГК» </w:t>
      </w:r>
      <w:r w:rsidR="00B45C98" w:rsidRPr="007768B0">
        <w:rPr>
          <w:sz w:val="28"/>
          <w:szCs w:val="28"/>
        </w:rPr>
        <w:t>г</w:t>
      </w:r>
      <w:r w:rsidRPr="007768B0">
        <w:rPr>
          <w:sz w:val="28"/>
          <w:szCs w:val="28"/>
        </w:rPr>
        <w:t xml:space="preserve">азопровода </w:t>
      </w:r>
      <w:r w:rsidR="00B45C98" w:rsidRPr="007768B0">
        <w:rPr>
          <w:sz w:val="28"/>
          <w:szCs w:val="28"/>
        </w:rPr>
        <w:t>низкого</w:t>
      </w:r>
      <w:r w:rsidRPr="007768B0">
        <w:rPr>
          <w:sz w:val="28"/>
          <w:szCs w:val="28"/>
        </w:rPr>
        <w:t xml:space="preserve"> давления, проложенного к западу от планируемой площадки </w:t>
      </w:r>
      <w:r w:rsidR="00B45C98" w:rsidRPr="007768B0">
        <w:rPr>
          <w:sz w:val="28"/>
          <w:szCs w:val="28"/>
        </w:rPr>
        <w:t xml:space="preserve">и </w:t>
      </w:r>
      <w:r w:rsidRPr="007768B0">
        <w:rPr>
          <w:sz w:val="28"/>
          <w:szCs w:val="28"/>
        </w:rPr>
        <w:t>может быть подключена к ней на условиях владельца сетей.</w:t>
      </w:r>
      <w:r w:rsidR="00B45C98" w:rsidRPr="007768B0">
        <w:rPr>
          <w:sz w:val="28"/>
          <w:szCs w:val="28"/>
        </w:rPr>
        <w:t xml:space="preserve"> Теплоснабжение объектов жилой застройки предусматривается от индивидуальных котлов, обеспечивающих отопление и горячее водоснабжение.</w:t>
      </w:r>
    </w:p>
    <w:p w14:paraId="283123AA" w14:textId="6DC1D20A" w:rsidR="00B45C98" w:rsidRPr="007768B0" w:rsidRDefault="00B45C98" w:rsidP="00003349">
      <w:pPr>
        <w:spacing w:line="276" w:lineRule="auto"/>
        <w:ind w:firstLine="709"/>
        <w:jc w:val="both"/>
        <w:rPr>
          <w:sz w:val="28"/>
          <w:szCs w:val="28"/>
        </w:rPr>
      </w:pPr>
      <w:r w:rsidRPr="007768B0">
        <w:rPr>
          <w:sz w:val="28"/>
          <w:szCs w:val="28"/>
        </w:rPr>
        <w:t>Расход газа на один жилой дом S дома от 65 до 100м2, принимаем что в каждом доме установлено следующее газовое оборудование, с расходом газа согласно паспорту оборудования:</w:t>
      </w:r>
    </w:p>
    <w:p w14:paraId="003202E2" w14:textId="77777777" w:rsidR="00B45C98" w:rsidRPr="007768B0" w:rsidRDefault="00B45C98" w:rsidP="00003349">
      <w:pPr>
        <w:spacing w:line="276" w:lineRule="auto"/>
        <w:ind w:firstLine="709"/>
        <w:jc w:val="both"/>
        <w:rPr>
          <w:sz w:val="28"/>
          <w:szCs w:val="28"/>
        </w:rPr>
      </w:pPr>
      <w:r w:rsidRPr="007768B0">
        <w:rPr>
          <w:sz w:val="28"/>
          <w:szCs w:val="28"/>
        </w:rPr>
        <w:t xml:space="preserve">- на плиту ПГ-4 (1,25 м3/ч), </w:t>
      </w:r>
    </w:p>
    <w:p w14:paraId="19A54E94" w14:textId="77777777" w:rsidR="00B45C98" w:rsidRPr="007768B0" w:rsidRDefault="00B45C98" w:rsidP="00003349">
      <w:pPr>
        <w:spacing w:line="276" w:lineRule="auto"/>
        <w:ind w:firstLine="709"/>
        <w:jc w:val="both"/>
        <w:rPr>
          <w:sz w:val="28"/>
          <w:szCs w:val="28"/>
        </w:rPr>
      </w:pPr>
      <w:r w:rsidRPr="007768B0">
        <w:rPr>
          <w:sz w:val="28"/>
          <w:szCs w:val="28"/>
        </w:rPr>
        <w:t xml:space="preserve">- на котел Ferroli 10 кВт (1,15 м3/ч), </w:t>
      </w:r>
    </w:p>
    <w:p w14:paraId="3A830CD3" w14:textId="0746E227" w:rsidR="00B45C98" w:rsidRPr="007768B0" w:rsidRDefault="00B45C98" w:rsidP="00003349">
      <w:pPr>
        <w:spacing w:line="276" w:lineRule="auto"/>
        <w:ind w:firstLine="709"/>
        <w:jc w:val="both"/>
        <w:rPr>
          <w:sz w:val="28"/>
          <w:szCs w:val="28"/>
        </w:rPr>
      </w:pPr>
      <w:r w:rsidRPr="007768B0">
        <w:rPr>
          <w:sz w:val="28"/>
          <w:szCs w:val="28"/>
        </w:rPr>
        <w:t>Общий расход газа, с учетом коэффициентом одновременности для плит к = 0,214 и к = 0,85 для котлов (см пункт 3.20 СП 42-101-2003) составляет:</w:t>
      </w:r>
    </w:p>
    <w:p w14:paraId="508FBDCA" w14:textId="5DE1E422" w:rsidR="00B45C98" w:rsidRPr="007768B0" w:rsidRDefault="00B45C98" w:rsidP="00003349">
      <w:pPr>
        <w:spacing w:line="276" w:lineRule="auto"/>
        <w:ind w:firstLine="709"/>
        <w:jc w:val="both"/>
        <w:rPr>
          <w:sz w:val="28"/>
          <w:szCs w:val="28"/>
        </w:rPr>
      </w:pPr>
      <w:r w:rsidRPr="007768B0">
        <w:rPr>
          <w:sz w:val="28"/>
          <w:szCs w:val="28"/>
        </w:rPr>
        <w:t>В = (1,25* 0,214) + (1,15*0,85) = 0,2675 + 0,9775 = 1,245 м3/ч.</w:t>
      </w:r>
    </w:p>
    <w:p w14:paraId="414E14EF" w14:textId="77777777" w:rsidR="00B45C98" w:rsidRPr="007768B0" w:rsidRDefault="00B45C98" w:rsidP="00003349">
      <w:pPr>
        <w:spacing w:line="276" w:lineRule="auto"/>
        <w:ind w:firstLine="709"/>
        <w:jc w:val="both"/>
        <w:rPr>
          <w:sz w:val="28"/>
          <w:szCs w:val="28"/>
        </w:rPr>
      </w:pPr>
      <w:r w:rsidRPr="007768B0">
        <w:rPr>
          <w:sz w:val="28"/>
          <w:szCs w:val="28"/>
        </w:rPr>
        <w:lastRenderedPageBreak/>
        <w:t xml:space="preserve">Расход газа на 80 квартир: </w:t>
      </w:r>
    </w:p>
    <w:p w14:paraId="4D2B0500" w14:textId="066BB9C1" w:rsidR="00B45C98" w:rsidRPr="007768B0" w:rsidRDefault="00B45C98" w:rsidP="00B45C98">
      <w:pPr>
        <w:spacing w:line="276" w:lineRule="auto"/>
        <w:ind w:firstLine="709"/>
        <w:rPr>
          <w:sz w:val="28"/>
          <w:szCs w:val="28"/>
        </w:rPr>
      </w:pPr>
      <w:r w:rsidRPr="007768B0">
        <w:rPr>
          <w:sz w:val="28"/>
          <w:szCs w:val="28"/>
        </w:rPr>
        <w:t>В общ. = В*80 = 1,245*80 = 99,6(м3/ч).</w:t>
      </w:r>
    </w:p>
    <w:p w14:paraId="4DD2C2A4" w14:textId="77777777" w:rsidR="005D4410" w:rsidRPr="007768B0" w:rsidRDefault="005D4410" w:rsidP="00535463">
      <w:pPr>
        <w:spacing w:line="276" w:lineRule="auto"/>
        <w:ind w:firstLine="709"/>
        <w:rPr>
          <w:sz w:val="28"/>
          <w:szCs w:val="28"/>
        </w:rPr>
      </w:pPr>
    </w:p>
    <w:p w14:paraId="43AF7C52" w14:textId="31D54036" w:rsidR="005D4410" w:rsidRPr="007768B0" w:rsidRDefault="00754CB8" w:rsidP="005D4410">
      <w:pPr>
        <w:shd w:val="clear" w:color="auto" w:fill="7EB1E6" w:themeFill="accent2" w:themeFillTint="99"/>
        <w:jc w:val="both"/>
        <w:rPr>
          <w:b/>
          <w:color w:val="FFFFFF" w:themeColor="background1"/>
          <w:sz w:val="28"/>
          <w:szCs w:val="28"/>
        </w:rPr>
      </w:pPr>
      <w:r>
        <w:rPr>
          <w:b/>
          <w:color w:val="FFFFFF" w:themeColor="background1"/>
          <w:sz w:val="28"/>
          <w:szCs w:val="28"/>
        </w:rPr>
        <w:t>6.4</w:t>
      </w:r>
      <w:r w:rsidR="005D4410" w:rsidRPr="007768B0">
        <w:rPr>
          <w:b/>
          <w:color w:val="FFFFFF" w:themeColor="background1"/>
          <w:sz w:val="28"/>
          <w:szCs w:val="28"/>
        </w:rPr>
        <w:t>. Электроснабжение и системы связи</w:t>
      </w:r>
    </w:p>
    <w:p w14:paraId="14ED24C3" w14:textId="77777777" w:rsidR="00C76030" w:rsidRPr="007768B0" w:rsidRDefault="00C76030" w:rsidP="00C76030">
      <w:pPr>
        <w:spacing w:line="276" w:lineRule="auto"/>
        <w:ind w:firstLine="709"/>
        <w:rPr>
          <w:sz w:val="28"/>
          <w:szCs w:val="28"/>
          <w:u w:val="single"/>
        </w:rPr>
      </w:pPr>
      <w:r w:rsidRPr="007768B0">
        <w:rPr>
          <w:sz w:val="28"/>
          <w:szCs w:val="28"/>
          <w:u w:val="single"/>
        </w:rPr>
        <w:t>Потребность в электричестве:</w:t>
      </w:r>
    </w:p>
    <w:p w14:paraId="68A80050" w14:textId="7F641409" w:rsidR="00C76030" w:rsidRPr="007768B0" w:rsidRDefault="00C76030" w:rsidP="00F7191C">
      <w:pPr>
        <w:spacing w:line="276" w:lineRule="auto"/>
        <w:ind w:firstLine="709"/>
        <w:jc w:val="both"/>
        <w:rPr>
          <w:sz w:val="28"/>
          <w:szCs w:val="28"/>
        </w:rPr>
      </w:pPr>
      <w:r w:rsidRPr="007768B0">
        <w:rPr>
          <w:sz w:val="28"/>
          <w:szCs w:val="28"/>
        </w:rPr>
        <w:t>80 квартир (в таунхаусах 20 таунхаусов по 4 квартиры)  - 240 человек:</w:t>
      </w:r>
    </w:p>
    <w:p w14:paraId="5B679978" w14:textId="77777777" w:rsidR="00C76030" w:rsidRPr="007768B0" w:rsidRDefault="00C76030" w:rsidP="00F7191C">
      <w:pPr>
        <w:spacing w:line="276" w:lineRule="auto"/>
        <w:ind w:firstLine="709"/>
        <w:jc w:val="both"/>
        <w:rPr>
          <w:sz w:val="28"/>
          <w:szCs w:val="28"/>
        </w:rPr>
      </w:pPr>
      <w:r w:rsidRPr="007768B0">
        <w:rPr>
          <w:sz w:val="28"/>
          <w:szCs w:val="28"/>
        </w:rPr>
        <w:t>1. Дома с газовыми котлами и плитами - 80 х 1,15 = 92 кВт (1,15 -удельная нагрузка частного дома с учетом коэффициента спроса)</w:t>
      </w:r>
    </w:p>
    <w:p w14:paraId="3077852F" w14:textId="77777777" w:rsidR="00C76030" w:rsidRPr="007768B0" w:rsidRDefault="00C76030" w:rsidP="00F7191C">
      <w:pPr>
        <w:spacing w:line="276" w:lineRule="auto"/>
        <w:ind w:firstLine="709"/>
        <w:jc w:val="both"/>
        <w:rPr>
          <w:sz w:val="28"/>
          <w:szCs w:val="28"/>
        </w:rPr>
      </w:pPr>
      <w:r w:rsidRPr="007768B0">
        <w:rPr>
          <w:sz w:val="28"/>
          <w:szCs w:val="28"/>
        </w:rPr>
        <w:t>2. Уличное освещение поселка – 9,438 кВт</w:t>
      </w:r>
    </w:p>
    <w:p w14:paraId="743D27D3" w14:textId="77777777" w:rsidR="00C76030" w:rsidRPr="007768B0" w:rsidRDefault="00C76030" w:rsidP="00F7191C">
      <w:pPr>
        <w:spacing w:line="276" w:lineRule="auto"/>
        <w:ind w:firstLine="709"/>
        <w:jc w:val="both"/>
        <w:rPr>
          <w:sz w:val="28"/>
          <w:szCs w:val="28"/>
        </w:rPr>
      </w:pPr>
      <w:r w:rsidRPr="007768B0">
        <w:rPr>
          <w:sz w:val="28"/>
          <w:szCs w:val="28"/>
        </w:rPr>
        <w:t>Общее количество фонарей уличного освещения – 11 шт.</w:t>
      </w:r>
    </w:p>
    <w:p w14:paraId="692DBBFE" w14:textId="77777777" w:rsidR="00C76030" w:rsidRPr="007768B0" w:rsidRDefault="00C76030" w:rsidP="00F7191C">
      <w:pPr>
        <w:spacing w:line="276" w:lineRule="auto"/>
        <w:ind w:firstLine="709"/>
        <w:jc w:val="both"/>
        <w:rPr>
          <w:sz w:val="28"/>
          <w:szCs w:val="28"/>
        </w:rPr>
      </w:pPr>
      <w:r w:rsidRPr="007768B0">
        <w:rPr>
          <w:sz w:val="28"/>
          <w:szCs w:val="28"/>
        </w:rPr>
        <w:t>Мощность одного светильника – 0,06 кВт</w:t>
      </w:r>
    </w:p>
    <w:p w14:paraId="1A91E04F" w14:textId="77777777" w:rsidR="00C76030" w:rsidRPr="007768B0" w:rsidRDefault="00C76030" w:rsidP="00F7191C">
      <w:pPr>
        <w:spacing w:line="276" w:lineRule="auto"/>
        <w:ind w:firstLine="709"/>
        <w:jc w:val="both"/>
        <w:rPr>
          <w:sz w:val="28"/>
          <w:szCs w:val="28"/>
        </w:rPr>
      </w:pPr>
      <w:r w:rsidRPr="007768B0">
        <w:rPr>
          <w:sz w:val="28"/>
          <w:szCs w:val="28"/>
        </w:rPr>
        <w:t>Потребление в сутки (в зимний период с ноября по март, 14 часов работы) – 9,24 кВт</w:t>
      </w:r>
    </w:p>
    <w:p w14:paraId="6956F2CA" w14:textId="77777777" w:rsidR="00C76030" w:rsidRPr="007768B0" w:rsidRDefault="00C76030" w:rsidP="00F7191C">
      <w:pPr>
        <w:spacing w:line="276" w:lineRule="auto"/>
        <w:ind w:firstLine="709"/>
        <w:jc w:val="both"/>
        <w:rPr>
          <w:sz w:val="28"/>
          <w:szCs w:val="28"/>
        </w:rPr>
      </w:pPr>
      <w:r w:rsidRPr="007768B0">
        <w:rPr>
          <w:sz w:val="28"/>
          <w:szCs w:val="28"/>
        </w:rPr>
        <w:t>11*0,06*14 = 9,24 кВт</w:t>
      </w:r>
    </w:p>
    <w:p w14:paraId="47AD2326" w14:textId="77777777" w:rsidR="00C76030" w:rsidRPr="007768B0" w:rsidRDefault="00C76030" w:rsidP="00F7191C">
      <w:pPr>
        <w:spacing w:line="276" w:lineRule="auto"/>
        <w:ind w:firstLine="709"/>
        <w:jc w:val="both"/>
        <w:rPr>
          <w:sz w:val="28"/>
          <w:szCs w:val="28"/>
        </w:rPr>
      </w:pPr>
      <w:r w:rsidRPr="007768B0">
        <w:rPr>
          <w:sz w:val="28"/>
          <w:szCs w:val="28"/>
        </w:rPr>
        <w:t>Потребление в сутки (в летний период с апреля по октябрь, 8 часов работы) – 5,28 кВт</w:t>
      </w:r>
    </w:p>
    <w:p w14:paraId="582A34A2" w14:textId="77777777" w:rsidR="00C76030" w:rsidRPr="007768B0" w:rsidRDefault="00C76030" w:rsidP="00F7191C">
      <w:pPr>
        <w:spacing w:line="276" w:lineRule="auto"/>
        <w:ind w:firstLine="709"/>
        <w:jc w:val="both"/>
        <w:rPr>
          <w:sz w:val="28"/>
          <w:szCs w:val="28"/>
        </w:rPr>
      </w:pPr>
      <w:r w:rsidRPr="007768B0">
        <w:rPr>
          <w:sz w:val="28"/>
          <w:szCs w:val="28"/>
        </w:rPr>
        <w:t>11*0,06*8 = 5,28 кВт</w:t>
      </w:r>
    </w:p>
    <w:p w14:paraId="6631FDCC" w14:textId="77777777" w:rsidR="00C76030" w:rsidRPr="007768B0" w:rsidRDefault="00C76030" w:rsidP="00F7191C">
      <w:pPr>
        <w:spacing w:line="276" w:lineRule="auto"/>
        <w:ind w:firstLine="709"/>
        <w:jc w:val="both"/>
        <w:rPr>
          <w:sz w:val="28"/>
          <w:szCs w:val="28"/>
        </w:rPr>
      </w:pPr>
      <w:r w:rsidRPr="007768B0">
        <w:rPr>
          <w:sz w:val="28"/>
          <w:szCs w:val="28"/>
        </w:rPr>
        <w:t>Среднее суточное потребление электроэнергии для освещения территории – 7,26 кВт</w:t>
      </w:r>
    </w:p>
    <w:p w14:paraId="3A95E428" w14:textId="235E9AC4" w:rsidR="00C76030" w:rsidRPr="007768B0" w:rsidRDefault="00C76030" w:rsidP="00F7191C">
      <w:pPr>
        <w:spacing w:line="276" w:lineRule="auto"/>
        <w:ind w:firstLine="709"/>
        <w:jc w:val="both"/>
        <w:rPr>
          <w:sz w:val="28"/>
          <w:szCs w:val="28"/>
        </w:rPr>
      </w:pPr>
      <w:r w:rsidRPr="007768B0">
        <w:rPr>
          <w:sz w:val="28"/>
          <w:szCs w:val="28"/>
        </w:rPr>
        <w:t>С учетом коэффициента запаса (1,3) принимаем 7,26*1,3 = 9,438 кВт.</w:t>
      </w:r>
    </w:p>
    <w:p w14:paraId="75527D28" w14:textId="17AFF12E" w:rsidR="001D6193" w:rsidRPr="007768B0" w:rsidRDefault="00C76030" w:rsidP="00F7191C">
      <w:pPr>
        <w:spacing w:line="276" w:lineRule="auto"/>
        <w:ind w:firstLine="709"/>
        <w:jc w:val="both"/>
        <w:rPr>
          <w:sz w:val="28"/>
          <w:szCs w:val="28"/>
        </w:rPr>
      </w:pPr>
      <w:r w:rsidRPr="007768B0">
        <w:rPr>
          <w:sz w:val="28"/>
          <w:szCs w:val="28"/>
        </w:rPr>
        <w:t xml:space="preserve">Проектируемая застройка запитывается от трансформаторной подстанции ТП10/0,4кВ, расположенной за южной границей проектирования. </w:t>
      </w:r>
      <w:r w:rsidR="001D6193" w:rsidRPr="007768B0">
        <w:rPr>
          <w:sz w:val="28"/>
          <w:szCs w:val="28"/>
        </w:rPr>
        <w:t xml:space="preserve">Кабельные линии 0,4кВ прокладываются  в земле на глубине 0,7м от планировочной отметки. При прохождении под проезжей частью, кабели прокладываются на глубине 1м  в трубе. </w:t>
      </w:r>
    </w:p>
    <w:p w14:paraId="789865A2" w14:textId="2B400128" w:rsidR="001D6193" w:rsidRPr="007768B0" w:rsidRDefault="001D6193" w:rsidP="00F7191C">
      <w:pPr>
        <w:spacing w:line="276" w:lineRule="auto"/>
        <w:ind w:firstLine="709"/>
        <w:jc w:val="both"/>
        <w:rPr>
          <w:sz w:val="28"/>
          <w:szCs w:val="28"/>
        </w:rPr>
      </w:pPr>
      <w:r w:rsidRPr="007768B0">
        <w:rPr>
          <w:sz w:val="28"/>
          <w:szCs w:val="28"/>
        </w:rPr>
        <w:t xml:space="preserve">Наружное освещение выполнено светодиодными </w:t>
      </w:r>
      <w:r w:rsidR="00C76030" w:rsidRPr="007768B0">
        <w:rPr>
          <w:sz w:val="28"/>
          <w:szCs w:val="28"/>
        </w:rPr>
        <w:t>с</w:t>
      </w:r>
      <w:r w:rsidRPr="007768B0">
        <w:rPr>
          <w:sz w:val="28"/>
          <w:szCs w:val="28"/>
        </w:rPr>
        <w:t xml:space="preserve">ветильниками. Опоры приняты металлические. Питание сети наружного освещения выполнено  кабельными линиями от пункта наружного освещения проектируемой подстанции. Управление освещением - автоматическое. </w:t>
      </w:r>
    </w:p>
    <w:p w14:paraId="097FECAB" w14:textId="77777777" w:rsidR="001D6193" w:rsidRPr="007768B0" w:rsidRDefault="001D6193" w:rsidP="00F7191C">
      <w:pPr>
        <w:spacing w:line="276" w:lineRule="auto"/>
        <w:ind w:firstLine="709"/>
        <w:jc w:val="both"/>
        <w:rPr>
          <w:sz w:val="28"/>
          <w:szCs w:val="28"/>
        </w:rPr>
      </w:pPr>
      <w:r w:rsidRPr="007768B0">
        <w:rPr>
          <w:sz w:val="28"/>
          <w:szCs w:val="28"/>
        </w:rPr>
        <w:lastRenderedPageBreak/>
        <w:t>Управление наружным электроосвещением осуществляется с ящика управления освещением ЯУО.</w:t>
      </w:r>
    </w:p>
    <w:p w14:paraId="0BA7167E" w14:textId="77777777" w:rsidR="001D6193" w:rsidRPr="007768B0" w:rsidRDefault="001D6193" w:rsidP="00F7191C">
      <w:pPr>
        <w:spacing w:line="276" w:lineRule="auto"/>
        <w:ind w:firstLine="709"/>
        <w:jc w:val="both"/>
        <w:rPr>
          <w:sz w:val="28"/>
          <w:szCs w:val="28"/>
        </w:rPr>
      </w:pPr>
      <w:r w:rsidRPr="007768B0">
        <w:rPr>
          <w:sz w:val="28"/>
          <w:szCs w:val="28"/>
        </w:rPr>
        <w:t xml:space="preserve">Защитное заземление металлических корпусов светильников общего освещения осуществляется присоединением к заземляющему винту корпуса светильника PE- проводника. </w:t>
      </w:r>
    </w:p>
    <w:p w14:paraId="2416A65C" w14:textId="77777777" w:rsidR="001D6193" w:rsidRPr="007768B0" w:rsidRDefault="001D6193" w:rsidP="00F7191C">
      <w:pPr>
        <w:spacing w:line="276" w:lineRule="auto"/>
        <w:ind w:firstLine="709"/>
        <w:jc w:val="both"/>
        <w:rPr>
          <w:sz w:val="28"/>
          <w:szCs w:val="28"/>
        </w:rPr>
      </w:pPr>
      <w:r w:rsidRPr="007768B0">
        <w:rPr>
          <w:sz w:val="28"/>
          <w:szCs w:val="28"/>
        </w:rPr>
        <w:t>Предусмотрено заземление опор освещение, выполненное оцинкованной круглой сталью d=6 мм, L=5 м.</w:t>
      </w:r>
    </w:p>
    <w:p w14:paraId="2981F342" w14:textId="13F8CEF2" w:rsidR="005D4410" w:rsidRPr="007768B0" w:rsidRDefault="001D6193" w:rsidP="00F7191C">
      <w:pPr>
        <w:spacing w:line="276" w:lineRule="auto"/>
        <w:ind w:firstLine="709"/>
        <w:jc w:val="both"/>
        <w:rPr>
          <w:sz w:val="28"/>
          <w:szCs w:val="28"/>
        </w:rPr>
      </w:pPr>
      <w:r w:rsidRPr="007768B0">
        <w:rPr>
          <w:sz w:val="28"/>
          <w:szCs w:val="28"/>
        </w:rPr>
        <w:t>В качестве заземлителя для системы уравнивания потенциалов используется контур заземления, прокладываемый в земле на глубине 0,7м и выполненный из оцинкованной полосовой стали 40х5 мм и угловой стали 50х50х5 мм длиной 3м.</w:t>
      </w:r>
    </w:p>
    <w:p w14:paraId="795DF11B" w14:textId="77777777" w:rsidR="005D4410" w:rsidRPr="007768B0" w:rsidRDefault="005D4410" w:rsidP="00F7191C">
      <w:pPr>
        <w:spacing w:line="276" w:lineRule="auto"/>
        <w:ind w:firstLine="709"/>
        <w:jc w:val="both"/>
        <w:rPr>
          <w:sz w:val="28"/>
          <w:szCs w:val="28"/>
        </w:rPr>
      </w:pPr>
    </w:p>
    <w:p w14:paraId="23F7999D" w14:textId="77777777" w:rsidR="005D4410" w:rsidRPr="007768B0" w:rsidRDefault="005D4410" w:rsidP="00535463">
      <w:pPr>
        <w:spacing w:line="276" w:lineRule="auto"/>
        <w:ind w:firstLine="709"/>
        <w:rPr>
          <w:sz w:val="28"/>
          <w:szCs w:val="28"/>
        </w:rPr>
      </w:pPr>
    </w:p>
    <w:p w14:paraId="6CCCD8CD" w14:textId="77777777" w:rsidR="005D4410" w:rsidRPr="007768B0" w:rsidRDefault="005D4410" w:rsidP="00535463">
      <w:pPr>
        <w:spacing w:line="276" w:lineRule="auto"/>
        <w:ind w:firstLine="709"/>
        <w:rPr>
          <w:sz w:val="28"/>
          <w:szCs w:val="28"/>
        </w:rPr>
      </w:pPr>
    </w:p>
    <w:p w14:paraId="09A6163B" w14:textId="6EA39D0C" w:rsidR="005D4410" w:rsidRPr="007768B0" w:rsidRDefault="005D4410">
      <w:pPr>
        <w:rPr>
          <w:sz w:val="28"/>
          <w:szCs w:val="28"/>
        </w:rPr>
      </w:pPr>
      <w:r w:rsidRPr="007768B0">
        <w:rPr>
          <w:sz w:val="28"/>
          <w:szCs w:val="28"/>
        </w:rPr>
        <w:br w:type="page"/>
      </w:r>
    </w:p>
    <w:p w14:paraId="6DFEA8EC" w14:textId="3AB4F15F" w:rsidR="005D4410" w:rsidRPr="007768B0" w:rsidRDefault="005D4410" w:rsidP="005D4410">
      <w:pPr>
        <w:shd w:val="clear" w:color="auto" w:fill="374C80" w:themeFill="accent4" w:themeFillShade="BF"/>
        <w:jc w:val="center"/>
        <w:rPr>
          <w:b/>
          <w:color w:val="FFFFFF" w:themeColor="background1"/>
          <w:sz w:val="28"/>
          <w:szCs w:val="28"/>
        </w:rPr>
      </w:pPr>
      <w:r w:rsidRPr="007768B0">
        <w:rPr>
          <w:b/>
          <w:color w:val="FFFFFF" w:themeColor="background1"/>
          <w:sz w:val="28"/>
          <w:szCs w:val="28"/>
        </w:rPr>
        <w:lastRenderedPageBreak/>
        <w:t>7. 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p>
    <w:p w14:paraId="15CCD471" w14:textId="77777777" w:rsidR="005D4410" w:rsidRPr="007768B0" w:rsidRDefault="005D4410" w:rsidP="00535463">
      <w:pPr>
        <w:spacing w:line="276" w:lineRule="auto"/>
        <w:ind w:firstLine="709"/>
        <w:rPr>
          <w:sz w:val="28"/>
          <w:szCs w:val="28"/>
        </w:rPr>
      </w:pPr>
    </w:p>
    <w:p w14:paraId="60F70D15" w14:textId="475051C6" w:rsidR="005D4410" w:rsidRPr="007768B0" w:rsidRDefault="005D4410" w:rsidP="005D4410">
      <w:pPr>
        <w:shd w:val="clear" w:color="auto" w:fill="7EB1E6" w:themeFill="accent2" w:themeFillTint="99"/>
        <w:jc w:val="both"/>
        <w:rPr>
          <w:b/>
          <w:color w:val="FFFFFF" w:themeColor="background1"/>
          <w:sz w:val="28"/>
          <w:szCs w:val="28"/>
        </w:rPr>
      </w:pPr>
      <w:r w:rsidRPr="007768B0">
        <w:rPr>
          <w:b/>
          <w:color w:val="FFFFFF" w:themeColor="background1"/>
          <w:sz w:val="28"/>
          <w:szCs w:val="28"/>
        </w:rPr>
        <w:t>7.1. Функциональное зонирование и планировочная организация территории</w:t>
      </w:r>
    </w:p>
    <w:p w14:paraId="5403205A" w14:textId="1D807B7B" w:rsidR="005D4410" w:rsidRPr="007768B0" w:rsidRDefault="005D4410" w:rsidP="005D4410">
      <w:pPr>
        <w:spacing w:line="276" w:lineRule="auto"/>
        <w:ind w:firstLine="709"/>
        <w:jc w:val="both"/>
        <w:rPr>
          <w:sz w:val="28"/>
          <w:szCs w:val="28"/>
        </w:rPr>
      </w:pPr>
      <w:r w:rsidRPr="007768B0">
        <w:rPr>
          <w:sz w:val="28"/>
          <w:szCs w:val="28"/>
        </w:rPr>
        <w:t>Согласно Генеральному плану п.г.т. Суходол муниципального района Сергиевский Самарской области, утвержденному решением Собрания представителей городского поселения Суходол  муниципального района Сергиевский</w:t>
      </w:r>
      <w:r w:rsidRPr="007768B0" w:rsidDel="00F2124B">
        <w:rPr>
          <w:sz w:val="28"/>
          <w:szCs w:val="28"/>
        </w:rPr>
        <w:t xml:space="preserve"> </w:t>
      </w:r>
      <w:r w:rsidRPr="007768B0">
        <w:rPr>
          <w:sz w:val="28"/>
          <w:szCs w:val="28"/>
        </w:rPr>
        <w:t>Самарской области № 16 от 07.08.2013 (</w:t>
      </w:r>
      <w:r w:rsidR="007C194D" w:rsidRPr="007768B0">
        <w:rPr>
          <w:sz w:val="28"/>
          <w:szCs w:val="28"/>
        </w:rPr>
        <w:t xml:space="preserve">в редакции Решения собрания представителей городского поселения Суходол муниципального района Сергиевский Самарской области от 20.12.2019 года № 38, </w:t>
      </w:r>
      <w:r w:rsidRPr="007768B0">
        <w:rPr>
          <w:sz w:val="28"/>
          <w:szCs w:val="28"/>
        </w:rPr>
        <w:t xml:space="preserve">далее – Генеральный план), земельный участок расположен в функциональной зоне Ж  (Жилая зона) в границах поселка городского типа Суходол. </w:t>
      </w:r>
    </w:p>
    <w:p w14:paraId="16FCFB1C" w14:textId="49B30526" w:rsidR="005D4410" w:rsidRPr="007768B0" w:rsidRDefault="005D4410" w:rsidP="005D4410">
      <w:pPr>
        <w:spacing w:line="276" w:lineRule="auto"/>
        <w:ind w:firstLine="709"/>
        <w:jc w:val="both"/>
        <w:rPr>
          <w:sz w:val="28"/>
          <w:szCs w:val="28"/>
        </w:rPr>
      </w:pPr>
      <w:r w:rsidRPr="007768B0">
        <w:rPr>
          <w:sz w:val="28"/>
          <w:szCs w:val="28"/>
        </w:rPr>
        <w:t>Согласно Правилам землепользования и застройки городского поселения Суходол муниципального района Сергиевский Самарской области № 30 от 20.12.2013</w:t>
      </w:r>
      <w:r w:rsidR="00545DAC" w:rsidRPr="007768B0">
        <w:rPr>
          <w:sz w:val="28"/>
          <w:szCs w:val="28"/>
        </w:rPr>
        <w:t xml:space="preserve"> (в редакции Решения собрания представителей городского поселения Суходол муниципального района Сергиевский Самарской области от 30.09.2021 года № 31) </w:t>
      </w:r>
      <w:r w:rsidRPr="007768B0">
        <w:rPr>
          <w:sz w:val="28"/>
          <w:szCs w:val="28"/>
        </w:rPr>
        <w:t>проектируемая территория расположена в территориальной зоне Ж1 (Зона застройки индивидуальными жилыми домами и малоэтажными жилыми домами). Указанная зона выделяется для индивидуального жилого строительства,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p w14:paraId="023A0F8E" w14:textId="77777777" w:rsidR="005D4410" w:rsidRPr="007768B0" w:rsidRDefault="005D4410" w:rsidP="005D4410">
      <w:pPr>
        <w:spacing w:line="276" w:lineRule="auto"/>
        <w:ind w:firstLine="709"/>
        <w:jc w:val="both"/>
        <w:rPr>
          <w:sz w:val="28"/>
          <w:szCs w:val="28"/>
        </w:rPr>
      </w:pPr>
      <w:r w:rsidRPr="007768B0">
        <w:rPr>
          <w:sz w:val="28"/>
          <w:szCs w:val="28"/>
        </w:rPr>
        <w:t xml:space="preserve">Подготовленная документации по планировке территории в части установленных параметров жилой застройки учитывает </w:t>
      </w:r>
      <w:r w:rsidRPr="007768B0">
        <w:rPr>
          <w:sz w:val="28"/>
          <w:szCs w:val="28"/>
        </w:rPr>
        <w:lastRenderedPageBreak/>
        <w:t xml:space="preserve">требования градостроительных регламентов и требования договора о комплексном развитии незастроенной территории. </w:t>
      </w:r>
    </w:p>
    <w:p w14:paraId="08737EC6" w14:textId="77777777" w:rsidR="005D4410" w:rsidRPr="007768B0" w:rsidRDefault="005D4410" w:rsidP="005D4410">
      <w:pPr>
        <w:spacing w:line="276" w:lineRule="auto"/>
        <w:ind w:firstLine="709"/>
        <w:jc w:val="both"/>
        <w:rPr>
          <w:sz w:val="28"/>
          <w:szCs w:val="28"/>
        </w:rPr>
      </w:pPr>
      <w:r w:rsidRPr="007768B0">
        <w:rPr>
          <w:sz w:val="28"/>
          <w:szCs w:val="28"/>
        </w:rPr>
        <w:t>Таким образом, в целях жилищного строительства и обеспечения проектируемой территории необходимыми объектами инженерной и транспортной инфраструктуры осуществлена подготовка проекта планировки и проекта межевания территории, позволяющих осуществить комплексную проработку градостроительных решений, в том числе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51D330A5" w14:textId="77777777" w:rsidR="005D4410" w:rsidRPr="007768B0" w:rsidRDefault="005D4410" w:rsidP="005D4410">
      <w:pPr>
        <w:spacing w:line="276" w:lineRule="auto"/>
        <w:ind w:firstLine="709"/>
        <w:jc w:val="both"/>
        <w:rPr>
          <w:sz w:val="28"/>
          <w:szCs w:val="28"/>
        </w:rPr>
      </w:pPr>
      <w:r w:rsidRPr="007768B0">
        <w:rPr>
          <w:sz w:val="28"/>
          <w:szCs w:val="28"/>
        </w:rPr>
        <w:t>После утверждения указанной выше документации по планировке территории потребуется внесение изменений в Правила землепользования и застройки поселка городского типа Суходол в части установления подзоны с минимальным отступом от границ земельных участков до объектов капительного строительства  0 м.</w:t>
      </w:r>
    </w:p>
    <w:p w14:paraId="2DFE1C0D" w14:textId="77777777" w:rsidR="005D4410" w:rsidRPr="007768B0" w:rsidRDefault="005D4410" w:rsidP="005D4410">
      <w:pPr>
        <w:pStyle w:val="af2"/>
        <w:spacing w:after="0" w:line="276" w:lineRule="auto"/>
        <w:ind w:firstLine="709"/>
        <w:jc w:val="both"/>
        <w:rPr>
          <w:rFonts w:asciiTheme="minorHAnsi" w:eastAsiaTheme="minorEastAsia" w:hAnsiTheme="minorHAnsi" w:cstheme="minorBidi"/>
          <w:sz w:val="28"/>
          <w:szCs w:val="28"/>
        </w:rPr>
      </w:pPr>
      <w:r w:rsidRPr="007768B0">
        <w:rPr>
          <w:rFonts w:asciiTheme="minorHAnsi" w:eastAsiaTheme="minorEastAsia" w:hAnsiTheme="minorHAnsi" w:cstheme="minorBidi"/>
          <w:sz w:val="28"/>
          <w:szCs w:val="28"/>
        </w:rPr>
        <w:t xml:space="preserve">Квартальная застройка формирует регулярную структуру планировки. Въезды, расположенные в северо-западной и юго-восточной части, дают направление главной улицы поселка. </w:t>
      </w:r>
    </w:p>
    <w:p w14:paraId="0886DB6B" w14:textId="77777777" w:rsidR="005D4410" w:rsidRPr="007768B0" w:rsidRDefault="005D4410" w:rsidP="005D4410">
      <w:pPr>
        <w:spacing w:line="276" w:lineRule="auto"/>
        <w:ind w:firstLine="709"/>
        <w:jc w:val="both"/>
        <w:rPr>
          <w:sz w:val="28"/>
          <w:szCs w:val="28"/>
        </w:rPr>
      </w:pPr>
      <w:r w:rsidRPr="007768B0">
        <w:rPr>
          <w:sz w:val="28"/>
          <w:szCs w:val="28"/>
        </w:rPr>
        <w:t xml:space="preserve">В настоящий момент участок свободен от застройки, </w:t>
      </w:r>
    </w:p>
    <w:p w14:paraId="389C504B" w14:textId="77777777" w:rsidR="005D4410" w:rsidRPr="007768B0" w:rsidRDefault="005D4410" w:rsidP="005D4410">
      <w:pPr>
        <w:spacing w:line="276" w:lineRule="auto"/>
        <w:ind w:firstLine="709"/>
        <w:jc w:val="both"/>
        <w:rPr>
          <w:sz w:val="28"/>
          <w:szCs w:val="28"/>
        </w:rPr>
      </w:pPr>
      <w:r w:rsidRPr="007768B0">
        <w:rPr>
          <w:sz w:val="28"/>
          <w:szCs w:val="28"/>
        </w:rPr>
        <w:t>Планируемые строительство включает следующие функциональные зоны:</w:t>
      </w:r>
    </w:p>
    <w:p w14:paraId="5FC11E77" w14:textId="54C2D44E" w:rsidR="005D4410" w:rsidRPr="007768B0" w:rsidRDefault="005D4410" w:rsidP="005D4410">
      <w:pPr>
        <w:spacing w:line="276" w:lineRule="auto"/>
        <w:ind w:firstLine="709"/>
        <w:jc w:val="both"/>
        <w:rPr>
          <w:sz w:val="28"/>
          <w:szCs w:val="28"/>
        </w:rPr>
      </w:pPr>
      <w:r w:rsidRPr="007768B0">
        <w:rPr>
          <w:sz w:val="28"/>
          <w:szCs w:val="28"/>
        </w:rPr>
        <w:t xml:space="preserve">- </w:t>
      </w:r>
      <w:r w:rsidR="00545DAC" w:rsidRPr="007768B0">
        <w:rPr>
          <w:sz w:val="28"/>
          <w:szCs w:val="28"/>
        </w:rPr>
        <w:t>73</w:t>
      </w:r>
      <w:r w:rsidRPr="007768B0">
        <w:rPr>
          <w:sz w:val="28"/>
          <w:szCs w:val="28"/>
        </w:rPr>
        <w:t xml:space="preserve"> % жилая зона (</w:t>
      </w:r>
      <w:r w:rsidR="00545DAC" w:rsidRPr="007768B0">
        <w:rPr>
          <w:sz w:val="28"/>
          <w:szCs w:val="28"/>
        </w:rPr>
        <w:t>блокированная жилая застройка</w:t>
      </w:r>
      <w:r w:rsidRPr="007768B0">
        <w:rPr>
          <w:sz w:val="28"/>
          <w:szCs w:val="28"/>
        </w:rPr>
        <w:t>);</w:t>
      </w:r>
    </w:p>
    <w:p w14:paraId="6D14BA77" w14:textId="084ED3AB" w:rsidR="005D4410" w:rsidRPr="007768B0" w:rsidRDefault="005D4410" w:rsidP="006E43E4">
      <w:pPr>
        <w:spacing w:line="276" w:lineRule="auto"/>
        <w:ind w:firstLine="709"/>
        <w:jc w:val="both"/>
        <w:rPr>
          <w:sz w:val="28"/>
          <w:szCs w:val="28"/>
        </w:rPr>
      </w:pPr>
      <w:r w:rsidRPr="007768B0">
        <w:rPr>
          <w:sz w:val="28"/>
          <w:szCs w:val="28"/>
        </w:rPr>
        <w:t xml:space="preserve">- </w:t>
      </w:r>
      <w:r w:rsidR="00545DAC" w:rsidRPr="007768B0">
        <w:rPr>
          <w:sz w:val="28"/>
          <w:szCs w:val="28"/>
        </w:rPr>
        <w:t xml:space="preserve">27 </w:t>
      </w:r>
      <w:r w:rsidRPr="007768B0">
        <w:rPr>
          <w:sz w:val="28"/>
          <w:szCs w:val="28"/>
        </w:rPr>
        <w:t>% инженерно-транспортную зону (</w:t>
      </w:r>
      <w:r w:rsidR="00545DAC" w:rsidRPr="007768B0">
        <w:rPr>
          <w:sz w:val="28"/>
          <w:szCs w:val="28"/>
        </w:rPr>
        <w:t>территория общего пользования</w:t>
      </w:r>
      <w:r w:rsidR="006E43E4" w:rsidRPr="007768B0">
        <w:rPr>
          <w:sz w:val="28"/>
          <w:szCs w:val="28"/>
        </w:rPr>
        <w:t>).</w:t>
      </w:r>
    </w:p>
    <w:p w14:paraId="78259E6F" w14:textId="77777777" w:rsidR="006E43E4" w:rsidRPr="007768B0" w:rsidRDefault="006E43E4" w:rsidP="006E43E4">
      <w:pPr>
        <w:spacing w:line="276" w:lineRule="auto"/>
        <w:ind w:firstLine="709"/>
        <w:jc w:val="both"/>
        <w:rPr>
          <w:sz w:val="28"/>
          <w:szCs w:val="28"/>
        </w:rPr>
      </w:pPr>
    </w:p>
    <w:p w14:paraId="103FD6C2" w14:textId="77777777" w:rsidR="006E43E4" w:rsidRPr="007768B0" w:rsidRDefault="006E43E4" w:rsidP="006E43E4">
      <w:pPr>
        <w:shd w:val="clear" w:color="auto" w:fill="7EB1E6" w:themeFill="accent2" w:themeFillTint="99"/>
        <w:jc w:val="both"/>
        <w:rPr>
          <w:sz w:val="28"/>
          <w:szCs w:val="28"/>
        </w:rPr>
      </w:pPr>
      <w:r w:rsidRPr="007768B0">
        <w:rPr>
          <w:b/>
          <w:color w:val="FFFFFF" w:themeColor="background1"/>
          <w:sz w:val="28"/>
          <w:szCs w:val="28"/>
        </w:rPr>
        <w:t>7.2. Анализ обеспеченности объектами социальной инфраструктуры</w:t>
      </w:r>
    </w:p>
    <w:p w14:paraId="36FE5B54" w14:textId="77777777" w:rsidR="006E43E4" w:rsidRPr="007768B0" w:rsidRDefault="006E43E4" w:rsidP="006E43E4">
      <w:pPr>
        <w:spacing w:line="276" w:lineRule="auto"/>
        <w:ind w:firstLine="709"/>
        <w:jc w:val="both"/>
        <w:rPr>
          <w:sz w:val="28"/>
          <w:szCs w:val="28"/>
        </w:rPr>
      </w:pPr>
    </w:p>
    <w:p w14:paraId="3920A02B" w14:textId="77777777" w:rsidR="006E43E4" w:rsidRPr="007768B0" w:rsidRDefault="006E43E4" w:rsidP="006E43E4">
      <w:pPr>
        <w:pStyle w:val="af2"/>
        <w:spacing w:after="0" w:line="276" w:lineRule="auto"/>
        <w:ind w:firstLine="709"/>
        <w:jc w:val="both"/>
        <w:rPr>
          <w:rFonts w:asciiTheme="minorHAnsi" w:eastAsiaTheme="minorEastAsia" w:hAnsiTheme="minorHAnsi" w:cstheme="minorBidi"/>
          <w:sz w:val="28"/>
          <w:szCs w:val="28"/>
        </w:rPr>
      </w:pPr>
      <w:r w:rsidRPr="007768B0">
        <w:rPr>
          <w:rFonts w:asciiTheme="minorHAnsi" w:eastAsiaTheme="minorEastAsia" w:hAnsiTheme="minorHAnsi" w:cstheme="minorBidi"/>
          <w:sz w:val="28"/>
          <w:szCs w:val="28"/>
        </w:rPr>
        <w:t xml:space="preserve">Обеспеченность территории объектами регионального значения и объектами местного значения в соответствии с требованиями </w:t>
      </w:r>
      <w:r w:rsidRPr="007768B0">
        <w:rPr>
          <w:rFonts w:asciiTheme="minorHAnsi" w:eastAsiaTheme="minorEastAsia" w:hAnsiTheme="minorHAnsi" w:cstheme="minorBidi"/>
          <w:sz w:val="28"/>
          <w:szCs w:val="28"/>
        </w:rPr>
        <w:lastRenderedPageBreak/>
        <w:t>региональных нормативов градостроительного проектирования территории.</w:t>
      </w:r>
    </w:p>
    <w:p w14:paraId="112A71A0" w14:textId="77777777" w:rsidR="006E43E4" w:rsidRPr="007768B0" w:rsidRDefault="006E43E4" w:rsidP="006E43E4">
      <w:pPr>
        <w:spacing w:line="276" w:lineRule="auto"/>
        <w:ind w:firstLine="709"/>
        <w:jc w:val="both"/>
        <w:rPr>
          <w:sz w:val="28"/>
          <w:szCs w:val="28"/>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38"/>
        <w:gridCol w:w="1364"/>
        <w:gridCol w:w="345"/>
        <w:gridCol w:w="647"/>
        <w:gridCol w:w="4252"/>
      </w:tblGrid>
      <w:tr w:rsidR="001C3F50" w:rsidRPr="00F7191C" w14:paraId="1B1C59B6" w14:textId="77777777" w:rsidTr="00D721F3">
        <w:tc>
          <w:tcPr>
            <w:tcW w:w="567" w:type="dxa"/>
            <w:tcBorders>
              <w:top w:val="single" w:sz="4" w:space="0" w:color="auto"/>
              <w:left w:val="single" w:sz="4" w:space="0" w:color="auto"/>
              <w:bottom w:val="single" w:sz="4" w:space="0" w:color="auto"/>
              <w:right w:val="single" w:sz="4" w:space="0" w:color="auto"/>
            </w:tcBorders>
            <w:hideMark/>
          </w:tcPr>
          <w:p w14:paraId="110DF87D" w14:textId="77777777" w:rsidR="001C3F50" w:rsidRPr="00F7191C" w:rsidRDefault="001C3F50" w:rsidP="003B377D">
            <w:pPr>
              <w:widowControl w:val="0"/>
              <w:rPr>
                <w:rFonts w:asciiTheme="majorHAnsi" w:hAnsiTheme="majorHAnsi" w:cs="Arial"/>
                <w:b/>
                <w:bCs/>
                <w:color w:val="000000" w:themeColor="text1"/>
                <w:kern w:val="2"/>
                <w:sz w:val="20"/>
                <w:szCs w:val="20"/>
              </w:rPr>
            </w:pPr>
            <w:r w:rsidRPr="00F7191C">
              <w:rPr>
                <w:rFonts w:asciiTheme="majorHAnsi" w:hAnsiTheme="majorHAnsi" w:cs="Arial"/>
                <w:b/>
                <w:bCs/>
                <w:color w:val="000000" w:themeColor="text1"/>
                <w:kern w:val="2"/>
                <w:sz w:val="20"/>
                <w:szCs w:val="20"/>
              </w:rPr>
              <w:t>№</w:t>
            </w:r>
          </w:p>
          <w:p w14:paraId="6002967F" w14:textId="77777777" w:rsidR="001C3F50" w:rsidRPr="00F7191C" w:rsidRDefault="001C3F50" w:rsidP="003B377D">
            <w:pPr>
              <w:widowControl w:val="0"/>
              <w:ind w:left="-108" w:firstLine="108"/>
              <w:rPr>
                <w:rFonts w:asciiTheme="majorHAnsi" w:hAnsiTheme="majorHAnsi" w:cs="Arial"/>
                <w:b/>
                <w:bCs/>
                <w:color w:val="000000" w:themeColor="text1"/>
                <w:kern w:val="2"/>
                <w:sz w:val="20"/>
                <w:szCs w:val="20"/>
              </w:rPr>
            </w:pPr>
            <w:r w:rsidRPr="00F7191C">
              <w:rPr>
                <w:rFonts w:asciiTheme="majorHAnsi" w:hAnsiTheme="majorHAnsi" w:cs="Arial"/>
                <w:b/>
                <w:bCs/>
                <w:color w:val="000000" w:themeColor="text1"/>
                <w:kern w:val="2"/>
                <w:sz w:val="20"/>
                <w:szCs w:val="20"/>
              </w:rPr>
              <w:t>п/п</w:t>
            </w:r>
          </w:p>
        </w:tc>
        <w:tc>
          <w:tcPr>
            <w:tcW w:w="2038" w:type="dxa"/>
            <w:tcBorders>
              <w:top w:val="single" w:sz="4" w:space="0" w:color="auto"/>
              <w:left w:val="single" w:sz="4" w:space="0" w:color="auto"/>
              <w:bottom w:val="single" w:sz="4" w:space="0" w:color="auto"/>
              <w:right w:val="single" w:sz="4" w:space="0" w:color="auto"/>
            </w:tcBorders>
            <w:hideMark/>
          </w:tcPr>
          <w:p w14:paraId="5E547D32" w14:textId="77777777" w:rsidR="001C3F50" w:rsidRPr="00F7191C" w:rsidRDefault="001C3F50" w:rsidP="003B377D">
            <w:pPr>
              <w:widowControl w:val="0"/>
              <w:rPr>
                <w:rFonts w:asciiTheme="majorHAnsi" w:hAnsiTheme="majorHAnsi" w:cs="Arial"/>
                <w:b/>
                <w:bCs/>
                <w:color w:val="000000" w:themeColor="text1"/>
                <w:kern w:val="2"/>
                <w:sz w:val="20"/>
                <w:szCs w:val="20"/>
              </w:rPr>
            </w:pPr>
            <w:r w:rsidRPr="00F7191C">
              <w:rPr>
                <w:rFonts w:asciiTheme="majorHAnsi" w:hAnsiTheme="majorHAnsi" w:cs="Arial"/>
                <w:b/>
                <w:bCs/>
                <w:color w:val="000000" w:themeColor="text1"/>
                <w:kern w:val="2"/>
                <w:sz w:val="20"/>
                <w:szCs w:val="20"/>
              </w:rPr>
              <w:t>Наименование расчетного показателя</w:t>
            </w:r>
          </w:p>
        </w:tc>
        <w:tc>
          <w:tcPr>
            <w:tcW w:w="1709" w:type="dxa"/>
            <w:gridSpan w:val="2"/>
            <w:tcBorders>
              <w:top w:val="single" w:sz="4" w:space="0" w:color="auto"/>
              <w:left w:val="single" w:sz="4" w:space="0" w:color="auto"/>
              <w:bottom w:val="single" w:sz="4" w:space="0" w:color="auto"/>
              <w:right w:val="single" w:sz="4" w:space="0" w:color="auto"/>
            </w:tcBorders>
            <w:hideMark/>
          </w:tcPr>
          <w:p w14:paraId="6A53D90E" w14:textId="77777777" w:rsidR="001C3F50" w:rsidRPr="00F7191C" w:rsidRDefault="001C3F50" w:rsidP="003B377D">
            <w:pPr>
              <w:widowControl w:val="0"/>
              <w:rPr>
                <w:rFonts w:asciiTheme="majorHAnsi" w:hAnsiTheme="majorHAnsi" w:cs="Arial"/>
                <w:b/>
                <w:bCs/>
                <w:color w:val="000000" w:themeColor="text1"/>
                <w:kern w:val="2"/>
                <w:sz w:val="20"/>
                <w:szCs w:val="20"/>
              </w:rPr>
            </w:pPr>
            <w:r w:rsidRPr="00F7191C">
              <w:rPr>
                <w:rFonts w:asciiTheme="majorHAnsi" w:hAnsiTheme="majorHAnsi" w:cs="Arial"/>
                <w:b/>
                <w:bCs/>
                <w:color w:val="000000" w:themeColor="text1"/>
                <w:kern w:val="2"/>
                <w:sz w:val="20"/>
                <w:szCs w:val="20"/>
              </w:rPr>
              <w:t>Единицы измерения расчетного показателя</w:t>
            </w:r>
          </w:p>
        </w:tc>
        <w:tc>
          <w:tcPr>
            <w:tcW w:w="647" w:type="dxa"/>
            <w:tcBorders>
              <w:top w:val="single" w:sz="4" w:space="0" w:color="auto"/>
              <w:left w:val="single" w:sz="4" w:space="0" w:color="auto"/>
              <w:bottom w:val="single" w:sz="4" w:space="0" w:color="auto"/>
              <w:right w:val="single" w:sz="4" w:space="0" w:color="auto"/>
            </w:tcBorders>
            <w:hideMark/>
          </w:tcPr>
          <w:p w14:paraId="2DBACB86" w14:textId="77777777" w:rsidR="001C3F50" w:rsidRPr="00F7191C" w:rsidRDefault="001C3F50" w:rsidP="003B377D">
            <w:pPr>
              <w:widowControl w:val="0"/>
              <w:rPr>
                <w:rFonts w:asciiTheme="majorHAnsi" w:hAnsiTheme="majorHAnsi" w:cs="Arial"/>
                <w:b/>
                <w:bCs/>
                <w:color w:val="000000" w:themeColor="text1"/>
                <w:kern w:val="2"/>
                <w:sz w:val="20"/>
                <w:szCs w:val="20"/>
              </w:rPr>
            </w:pPr>
            <w:r w:rsidRPr="00F7191C">
              <w:rPr>
                <w:rFonts w:asciiTheme="majorHAnsi" w:hAnsiTheme="majorHAnsi" w:cs="Arial"/>
                <w:b/>
                <w:bCs/>
                <w:color w:val="000000" w:themeColor="text1"/>
                <w:kern w:val="2"/>
                <w:sz w:val="20"/>
                <w:szCs w:val="20"/>
              </w:rPr>
              <w:t>Нор-матив</w:t>
            </w:r>
          </w:p>
        </w:tc>
        <w:tc>
          <w:tcPr>
            <w:tcW w:w="4252" w:type="dxa"/>
            <w:tcBorders>
              <w:top w:val="single" w:sz="4" w:space="0" w:color="auto"/>
              <w:left w:val="single" w:sz="4" w:space="0" w:color="auto"/>
              <w:bottom w:val="single" w:sz="4" w:space="0" w:color="auto"/>
              <w:right w:val="single" w:sz="4" w:space="0" w:color="auto"/>
            </w:tcBorders>
            <w:hideMark/>
          </w:tcPr>
          <w:p w14:paraId="721E9A8F" w14:textId="77777777" w:rsidR="001C3F50" w:rsidRPr="00F7191C" w:rsidRDefault="001C3F50" w:rsidP="003B377D">
            <w:pPr>
              <w:widowControl w:val="0"/>
              <w:rPr>
                <w:rFonts w:asciiTheme="majorHAnsi" w:hAnsiTheme="majorHAnsi" w:cs="Arial"/>
                <w:b/>
                <w:bCs/>
                <w:color w:val="000000" w:themeColor="text1"/>
                <w:kern w:val="2"/>
                <w:sz w:val="20"/>
                <w:szCs w:val="20"/>
              </w:rPr>
            </w:pPr>
            <w:r w:rsidRPr="00F7191C">
              <w:rPr>
                <w:rFonts w:asciiTheme="majorHAnsi" w:hAnsiTheme="majorHAnsi" w:cs="Arial"/>
                <w:b/>
                <w:bCs/>
                <w:color w:val="000000" w:themeColor="text1"/>
                <w:kern w:val="2"/>
                <w:sz w:val="20"/>
                <w:szCs w:val="20"/>
              </w:rPr>
              <w:t>Обеспеченность</w:t>
            </w:r>
          </w:p>
        </w:tc>
      </w:tr>
      <w:tr w:rsidR="001C3F50" w:rsidRPr="00F7191C" w14:paraId="068D23C6" w14:textId="77777777" w:rsidTr="00D721F3">
        <w:trPr>
          <w:trHeight w:val="303"/>
        </w:trPr>
        <w:tc>
          <w:tcPr>
            <w:tcW w:w="9213" w:type="dxa"/>
            <w:gridSpan w:val="6"/>
            <w:tcBorders>
              <w:top w:val="single" w:sz="4" w:space="0" w:color="auto"/>
              <w:left w:val="single" w:sz="4" w:space="0" w:color="auto"/>
              <w:bottom w:val="single" w:sz="4" w:space="0" w:color="auto"/>
              <w:right w:val="single" w:sz="4" w:space="0" w:color="auto"/>
            </w:tcBorders>
            <w:hideMark/>
          </w:tcPr>
          <w:p w14:paraId="29AA550A"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Перечень объектов регионального значения</w:t>
            </w:r>
          </w:p>
        </w:tc>
      </w:tr>
      <w:tr w:rsidR="001C3F50" w:rsidRPr="00F7191C" w14:paraId="36D27602" w14:textId="77777777" w:rsidTr="00D721F3">
        <w:tc>
          <w:tcPr>
            <w:tcW w:w="9213" w:type="dxa"/>
            <w:gridSpan w:val="6"/>
            <w:tcBorders>
              <w:top w:val="single" w:sz="4" w:space="0" w:color="auto"/>
              <w:left w:val="single" w:sz="4" w:space="0" w:color="auto"/>
              <w:bottom w:val="single" w:sz="4" w:space="0" w:color="auto"/>
              <w:right w:val="single" w:sz="4" w:space="0" w:color="auto"/>
            </w:tcBorders>
            <w:hideMark/>
          </w:tcPr>
          <w:p w14:paraId="6FA20CD0" w14:textId="77777777" w:rsidR="001C3F50" w:rsidRPr="00F7191C" w:rsidRDefault="001C3F50" w:rsidP="003B377D">
            <w:pPr>
              <w:widowControl w:val="0"/>
              <w:rPr>
                <w:rFonts w:asciiTheme="majorHAnsi" w:hAnsiTheme="majorHAnsi" w:cs="Arial"/>
                <w:bCs/>
                <w:color w:val="000000" w:themeColor="text1"/>
                <w:kern w:val="2"/>
                <w:sz w:val="20"/>
                <w:szCs w:val="20"/>
                <w:lang w:val="en-US"/>
              </w:rPr>
            </w:pPr>
            <w:r w:rsidRPr="00F7191C">
              <w:rPr>
                <w:rFonts w:asciiTheme="majorHAnsi" w:hAnsiTheme="majorHAnsi" w:cs="Arial"/>
                <w:bCs/>
                <w:color w:val="000000" w:themeColor="text1"/>
                <w:kern w:val="2"/>
                <w:sz w:val="20"/>
                <w:szCs w:val="20"/>
              </w:rPr>
              <w:t>Объекты в области образования</w:t>
            </w:r>
          </w:p>
        </w:tc>
      </w:tr>
      <w:tr w:rsidR="001C3F50" w:rsidRPr="00F7191C" w14:paraId="0FC13605" w14:textId="77777777" w:rsidTr="00D721F3">
        <w:tc>
          <w:tcPr>
            <w:tcW w:w="567" w:type="dxa"/>
            <w:tcBorders>
              <w:top w:val="single" w:sz="4" w:space="0" w:color="auto"/>
              <w:left w:val="single" w:sz="4" w:space="0" w:color="auto"/>
              <w:bottom w:val="single" w:sz="4" w:space="0" w:color="auto"/>
              <w:right w:val="single" w:sz="4" w:space="0" w:color="auto"/>
            </w:tcBorders>
          </w:tcPr>
          <w:p w14:paraId="4305FAAD"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w:t>
            </w:r>
          </w:p>
        </w:tc>
        <w:tc>
          <w:tcPr>
            <w:tcW w:w="2038" w:type="dxa"/>
            <w:tcBorders>
              <w:top w:val="single" w:sz="4" w:space="0" w:color="auto"/>
              <w:left w:val="single" w:sz="4" w:space="0" w:color="auto"/>
              <w:bottom w:val="single" w:sz="4" w:space="0" w:color="auto"/>
              <w:right w:val="single" w:sz="4" w:space="0" w:color="auto"/>
            </w:tcBorders>
            <w:hideMark/>
          </w:tcPr>
          <w:p w14:paraId="576E916B" w14:textId="77777777" w:rsidR="001C3F50" w:rsidRPr="00F7191C" w:rsidRDefault="001C3F50" w:rsidP="003B377D">
            <w:pPr>
              <w:widowControl w:val="0"/>
              <w:rPr>
                <w:rFonts w:asciiTheme="majorHAnsi" w:hAnsiTheme="majorHAnsi" w:cs="Arial"/>
                <w:bCs/>
                <w:color w:val="000000" w:themeColor="text1"/>
                <w:kern w:val="2"/>
                <w:sz w:val="20"/>
                <w:szCs w:val="20"/>
                <w:lang w:val="en-US"/>
              </w:rPr>
            </w:pPr>
            <w:r w:rsidRPr="00F7191C">
              <w:rPr>
                <w:rFonts w:asciiTheme="majorHAnsi" w:hAnsiTheme="majorHAnsi" w:cs="Arial"/>
                <w:bCs/>
                <w:color w:val="000000" w:themeColor="text1"/>
                <w:kern w:val="2"/>
                <w:sz w:val="20"/>
                <w:szCs w:val="20"/>
              </w:rPr>
              <w:t>Профессиональные образовательные организации</w:t>
            </w:r>
          </w:p>
        </w:tc>
        <w:tc>
          <w:tcPr>
            <w:tcW w:w="1709" w:type="dxa"/>
            <w:gridSpan w:val="2"/>
            <w:tcBorders>
              <w:top w:val="single" w:sz="4" w:space="0" w:color="auto"/>
              <w:left w:val="single" w:sz="4" w:space="0" w:color="auto"/>
              <w:bottom w:val="single" w:sz="4" w:space="0" w:color="auto"/>
              <w:right w:val="single" w:sz="4" w:space="0" w:color="auto"/>
            </w:tcBorders>
            <w:hideMark/>
          </w:tcPr>
          <w:p w14:paraId="47CD9627"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транспортная доступность, минуты</w:t>
            </w:r>
          </w:p>
        </w:tc>
        <w:tc>
          <w:tcPr>
            <w:tcW w:w="647" w:type="dxa"/>
            <w:tcBorders>
              <w:top w:val="single" w:sz="4" w:space="0" w:color="auto"/>
              <w:left w:val="single" w:sz="4" w:space="0" w:color="auto"/>
              <w:bottom w:val="single" w:sz="4" w:space="0" w:color="auto"/>
              <w:right w:val="single" w:sz="4" w:space="0" w:color="auto"/>
            </w:tcBorders>
            <w:hideMark/>
          </w:tcPr>
          <w:p w14:paraId="35063FAB"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 xml:space="preserve">50 </w:t>
            </w:r>
          </w:p>
        </w:tc>
        <w:tc>
          <w:tcPr>
            <w:tcW w:w="4252" w:type="dxa"/>
            <w:tcBorders>
              <w:top w:val="single" w:sz="4" w:space="0" w:color="auto"/>
              <w:left w:val="single" w:sz="4" w:space="0" w:color="auto"/>
              <w:bottom w:val="single" w:sz="4" w:space="0" w:color="auto"/>
              <w:right w:val="single" w:sz="4" w:space="0" w:color="auto"/>
            </w:tcBorders>
            <w:hideMark/>
          </w:tcPr>
          <w:p w14:paraId="4BC5535E"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За счет существующих объектов, например:</w:t>
            </w:r>
          </w:p>
          <w:p w14:paraId="6C1C2B97"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Сергиевский губернский техникум, с. Сергиевск, ул. Ленина, 15</w:t>
            </w:r>
          </w:p>
        </w:tc>
      </w:tr>
      <w:tr w:rsidR="001C3F50" w:rsidRPr="00F7191C" w14:paraId="3E335E2C" w14:textId="77777777" w:rsidTr="00D721F3">
        <w:tc>
          <w:tcPr>
            <w:tcW w:w="9213" w:type="dxa"/>
            <w:gridSpan w:val="6"/>
            <w:tcBorders>
              <w:top w:val="single" w:sz="4" w:space="0" w:color="auto"/>
              <w:left w:val="single" w:sz="4" w:space="0" w:color="auto"/>
              <w:bottom w:val="single" w:sz="4" w:space="0" w:color="auto"/>
              <w:right w:val="single" w:sz="4" w:space="0" w:color="auto"/>
            </w:tcBorders>
            <w:hideMark/>
          </w:tcPr>
          <w:p w14:paraId="02422288"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Объекты в области здравоохранения</w:t>
            </w:r>
          </w:p>
        </w:tc>
      </w:tr>
      <w:tr w:rsidR="001C3F50" w:rsidRPr="00F7191C" w14:paraId="27D95719" w14:textId="77777777" w:rsidTr="00D721F3">
        <w:trPr>
          <w:trHeight w:val="690"/>
        </w:trPr>
        <w:tc>
          <w:tcPr>
            <w:tcW w:w="567" w:type="dxa"/>
            <w:vMerge w:val="restart"/>
            <w:tcBorders>
              <w:top w:val="single" w:sz="4" w:space="0" w:color="auto"/>
              <w:left w:val="single" w:sz="4" w:space="0" w:color="auto"/>
              <w:bottom w:val="single" w:sz="4" w:space="0" w:color="auto"/>
              <w:right w:val="single" w:sz="4" w:space="0" w:color="auto"/>
            </w:tcBorders>
          </w:tcPr>
          <w:p w14:paraId="53B0A29D"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2</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3A5B4FB4"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Медицинские организации, оказывающие услуги в амбулаторных условиях</w:t>
            </w:r>
          </w:p>
        </w:tc>
        <w:tc>
          <w:tcPr>
            <w:tcW w:w="1709" w:type="dxa"/>
            <w:gridSpan w:val="2"/>
            <w:tcBorders>
              <w:top w:val="single" w:sz="4" w:space="0" w:color="auto"/>
              <w:left w:val="single" w:sz="4" w:space="0" w:color="auto"/>
              <w:bottom w:val="single" w:sz="4" w:space="0" w:color="auto"/>
              <w:right w:val="single" w:sz="4" w:space="0" w:color="auto"/>
            </w:tcBorders>
            <w:hideMark/>
          </w:tcPr>
          <w:p w14:paraId="5C0D9118"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посещения в смену на 10 тысяч человек</w:t>
            </w:r>
          </w:p>
        </w:tc>
        <w:tc>
          <w:tcPr>
            <w:tcW w:w="647" w:type="dxa"/>
            <w:tcBorders>
              <w:top w:val="single" w:sz="4" w:space="0" w:color="auto"/>
              <w:left w:val="single" w:sz="4" w:space="0" w:color="auto"/>
              <w:bottom w:val="single" w:sz="4" w:space="0" w:color="auto"/>
              <w:right w:val="single" w:sz="4" w:space="0" w:color="auto"/>
            </w:tcBorders>
          </w:tcPr>
          <w:p w14:paraId="0F84245B"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181,5</w:t>
            </w:r>
          </w:p>
          <w:p w14:paraId="5B737A58" w14:textId="77777777" w:rsidR="001C3F50" w:rsidRPr="00F7191C" w:rsidRDefault="001C3F50" w:rsidP="003B377D">
            <w:pPr>
              <w:widowControl w:val="0"/>
              <w:ind w:left="170" w:right="170" w:firstLine="851"/>
              <w:rPr>
                <w:rFonts w:asciiTheme="majorHAnsi" w:hAnsiTheme="majorHAnsi" w:cs="Arial"/>
                <w:bCs/>
                <w:color w:val="000000" w:themeColor="text1"/>
                <w:kern w:val="2"/>
                <w:sz w:val="20"/>
                <w:szCs w:val="20"/>
              </w:rPr>
            </w:pPr>
          </w:p>
        </w:tc>
        <w:tc>
          <w:tcPr>
            <w:tcW w:w="4252" w:type="dxa"/>
            <w:vMerge w:val="restart"/>
            <w:tcBorders>
              <w:top w:val="single" w:sz="4" w:space="0" w:color="auto"/>
              <w:left w:val="single" w:sz="4" w:space="0" w:color="auto"/>
              <w:bottom w:val="single" w:sz="4" w:space="0" w:color="auto"/>
              <w:right w:val="single" w:sz="4" w:space="0" w:color="auto"/>
            </w:tcBorders>
            <w:hideMark/>
          </w:tcPr>
          <w:p w14:paraId="78296027"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За счет существующих объектов, например:</w:t>
            </w:r>
          </w:p>
          <w:p w14:paraId="665A9E5E" w14:textId="77777777" w:rsidR="001C3F50" w:rsidRPr="00F7191C" w:rsidRDefault="001C3F50" w:rsidP="003B377D">
            <w:pPr>
              <w:pStyle w:val="1"/>
              <w:shd w:val="clear" w:color="auto" w:fill="FFFFFF"/>
              <w:tabs>
                <w:tab w:val="left" w:pos="710"/>
              </w:tabs>
              <w:spacing w:before="0"/>
              <w:textAlignment w:val="baseline"/>
              <w:rPr>
                <w:rFonts w:cs="Arial"/>
                <w:b w:val="0"/>
                <w:color w:val="000000" w:themeColor="text1"/>
                <w:kern w:val="2"/>
                <w:sz w:val="20"/>
                <w:szCs w:val="20"/>
              </w:rPr>
            </w:pPr>
            <w:r w:rsidRPr="00F7191C">
              <w:rPr>
                <w:rFonts w:cs="Arial"/>
                <w:b w:val="0"/>
                <w:color w:val="000000" w:themeColor="text1"/>
                <w:kern w:val="2"/>
                <w:sz w:val="20"/>
                <w:szCs w:val="20"/>
              </w:rPr>
              <w:t xml:space="preserve">1. Сергиевская центральная районная больница Поликлиническое отделение №2. </w:t>
            </w:r>
            <w:hyperlink r:id="rId17" w:history="1">
              <w:r w:rsidRPr="00F7191C">
                <w:rPr>
                  <w:rFonts w:cs="Arial"/>
                  <w:b w:val="0"/>
                  <w:color w:val="000000" w:themeColor="text1"/>
                  <w:kern w:val="2"/>
                  <w:sz w:val="20"/>
                  <w:szCs w:val="20"/>
                </w:rPr>
                <w:t>Улица Мира, 3</w:t>
              </w:r>
            </w:hyperlink>
            <w:r w:rsidRPr="00F7191C">
              <w:rPr>
                <w:rFonts w:cs="Arial"/>
                <w:b w:val="0"/>
                <w:color w:val="000000" w:themeColor="text1"/>
                <w:kern w:val="2"/>
                <w:sz w:val="20"/>
                <w:szCs w:val="20"/>
              </w:rPr>
              <w:t xml:space="preserve">, </w:t>
            </w:r>
            <w:r w:rsidRPr="00F7191C">
              <w:rPr>
                <w:rFonts w:cs="Arial"/>
                <w:b w:val="0"/>
                <w:bCs w:val="0"/>
                <w:color w:val="000000" w:themeColor="text1"/>
                <w:kern w:val="2"/>
                <w:sz w:val="20"/>
                <w:szCs w:val="20"/>
              </w:rPr>
              <w:t>пгт Суходол, Сергиевский район, Самарская область</w:t>
            </w:r>
            <w:r w:rsidRPr="00F7191C">
              <w:rPr>
                <w:rFonts w:cs="Arial"/>
                <w:bCs w:val="0"/>
                <w:color w:val="000000" w:themeColor="text1"/>
                <w:kern w:val="2"/>
                <w:sz w:val="20"/>
                <w:szCs w:val="20"/>
              </w:rPr>
              <w:t xml:space="preserve"> (</w:t>
            </w:r>
            <w:r w:rsidRPr="00F7191C">
              <w:rPr>
                <w:rFonts w:cs="Arial"/>
                <w:b w:val="0"/>
                <w:color w:val="000000" w:themeColor="text1"/>
                <w:kern w:val="2"/>
                <w:sz w:val="20"/>
                <w:szCs w:val="20"/>
              </w:rPr>
              <w:t>2 минуты)</w:t>
            </w:r>
          </w:p>
          <w:p w14:paraId="3D7A730F" w14:textId="77777777" w:rsidR="001C3F50" w:rsidRPr="00F7191C" w:rsidRDefault="001C3F50" w:rsidP="003B377D">
            <w:pPr>
              <w:pStyle w:val="1"/>
              <w:shd w:val="clear" w:color="auto" w:fill="FFFFFF"/>
              <w:spacing w:before="0"/>
              <w:textAlignment w:val="baseline"/>
              <w:rPr>
                <w:rFonts w:cs="Arial"/>
                <w:b w:val="0"/>
                <w:color w:val="000000" w:themeColor="text1"/>
                <w:kern w:val="2"/>
                <w:sz w:val="20"/>
                <w:szCs w:val="20"/>
              </w:rPr>
            </w:pPr>
            <w:r w:rsidRPr="00F7191C">
              <w:rPr>
                <w:rFonts w:cs="Arial"/>
                <w:b w:val="0"/>
                <w:color w:val="000000" w:themeColor="text1"/>
                <w:kern w:val="2"/>
                <w:sz w:val="20"/>
                <w:szCs w:val="20"/>
              </w:rPr>
              <w:t xml:space="preserve">2. Поликлиническое отделение №4 , </w:t>
            </w:r>
            <w:hyperlink r:id="rId18" w:history="1">
              <w:r w:rsidRPr="00F7191C">
                <w:rPr>
                  <w:rFonts w:cs="Arial"/>
                  <w:b w:val="0"/>
                  <w:color w:val="000000" w:themeColor="text1"/>
                  <w:kern w:val="2"/>
                  <w:sz w:val="20"/>
                  <w:szCs w:val="20"/>
                </w:rPr>
                <w:t>Улица Победы, 7</w:t>
              </w:r>
            </w:hyperlink>
            <w:r w:rsidRPr="00F7191C">
              <w:rPr>
                <w:rFonts w:cs="Arial"/>
                <w:b w:val="0"/>
                <w:color w:val="000000" w:themeColor="text1"/>
                <w:kern w:val="2"/>
                <w:sz w:val="20"/>
                <w:szCs w:val="20"/>
              </w:rPr>
              <w:t>,пос. Сургут, Сергиевский район, Самарская область</w:t>
            </w:r>
          </w:p>
          <w:p w14:paraId="1D9CEA68"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(5 минут)</w:t>
            </w:r>
          </w:p>
        </w:tc>
      </w:tr>
      <w:tr w:rsidR="001C3F50" w:rsidRPr="00F7191C" w14:paraId="45499A18" w14:textId="77777777" w:rsidTr="00D721F3">
        <w:tc>
          <w:tcPr>
            <w:tcW w:w="567" w:type="dxa"/>
            <w:vMerge/>
            <w:tcBorders>
              <w:top w:val="single" w:sz="4" w:space="0" w:color="auto"/>
              <w:left w:val="single" w:sz="4" w:space="0" w:color="auto"/>
              <w:bottom w:val="single" w:sz="4" w:space="0" w:color="auto"/>
              <w:right w:val="single" w:sz="4" w:space="0" w:color="auto"/>
            </w:tcBorders>
            <w:vAlign w:val="center"/>
            <w:hideMark/>
          </w:tcPr>
          <w:p w14:paraId="57EF2037"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0BB3B86C"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08B6C3EE"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Пешеходная доступность, метры</w:t>
            </w:r>
          </w:p>
        </w:tc>
        <w:tc>
          <w:tcPr>
            <w:tcW w:w="647" w:type="dxa"/>
            <w:tcBorders>
              <w:top w:val="single" w:sz="4" w:space="0" w:color="auto"/>
              <w:left w:val="single" w:sz="4" w:space="0" w:color="auto"/>
              <w:bottom w:val="single" w:sz="4" w:space="0" w:color="auto"/>
              <w:right w:val="single" w:sz="4" w:space="0" w:color="auto"/>
            </w:tcBorders>
            <w:hideMark/>
          </w:tcPr>
          <w:p w14:paraId="668739E1"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1000</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6CC46452" w14:textId="77777777" w:rsidR="001C3F50" w:rsidRPr="00F7191C" w:rsidRDefault="001C3F50" w:rsidP="003B377D">
            <w:pPr>
              <w:rPr>
                <w:rFonts w:asciiTheme="majorHAnsi" w:hAnsiTheme="majorHAnsi" w:cs="Arial"/>
                <w:bCs/>
                <w:color w:val="000000" w:themeColor="text1"/>
                <w:kern w:val="2"/>
                <w:sz w:val="20"/>
                <w:szCs w:val="20"/>
              </w:rPr>
            </w:pPr>
          </w:p>
        </w:tc>
      </w:tr>
      <w:tr w:rsidR="001C3F50" w:rsidRPr="00F7191C" w14:paraId="5F00A6C6" w14:textId="77777777" w:rsidTr="00D721F3">
        <w:trPr>
          <w:trHeight w:val="765"/>
        </w:trPr>
        <w:tc>
          <w:tcPr>
            <w:tcW w:w="567" w:type="dxa"/>
            <w:vMerge w:val="restart"/>
            <w:tcBorders>
              <w:top w:val="single" w:sz="4" w:space="0" w:color="auto"/>
              <w:left w:val="single" w:sz="4" w:space="0" w:color="auto"/>
              <w:bottom w:val="single" w:sz="4" w:space="0" w:color="auto"/>
              <w:right w:val="single" w:sz="4" w:space="0" w:color="auto"/>
            </w:tcBorders>
          </w:tcPr>
          <w:p w14:paraId="33A971BF"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3</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067D7CDD"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Медицинские организации, оказывающие услуги в стационарных условиях и (или) в условиях дневного стационара</w:t>
            </w:r>
          </w:p>
        </w:tc>
        <w:tc>
          <w:tcPr>
            <w:tcW w:w="1709" w:type="dxa"/>
            <w:gridSpan w:val="2"/>
            <w:tcBorders>
              <w:top w:val="single" w:sz="4" w:space="0" w:color="auto"/>
              <w:left w:val="single" w:sz="4" w:space="0" w:color="auto"/>
              <w:bottom w:val="single" w:sz="4" w:space="0" w:color="auto"/>
              <w:right w:val="single" w:sz="4" w:space="0" w:color="auto"/>
            </w:tcBorders>
            <w:hideMark/>
          </w:tcPr>
          <w:p w14:paraId="172BE0E9"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количество коек на 10 тысяч человек</w:t>
            </w:r>
          </w:p>
        </w:tc>
        <w:tc>
          <w:tcPr>
            <w:tcW w:w="647" w:type="dxa"/>
            <w:tcBorders>
              <w:top w:val="single" w:sz="4" w:space="0" w:color="auto"/>
              <w:left w:val="single" w:sz="4" w:space="0" w:color="auto"/>
              <w:bottom w:val="single" w:sz="4" w:space="0" w:color="auto"/>
              <w:right w:val="single" w:sz="4" w:space="0" w:color="auto"/>
            </w:tcBorders>
          </w:tcPr>
          <w:p w14:paraId="09600E15" w14:textId="77777777" w:rsidR="001C3F50" w:rsidRPr="00F7191C" w:rsidRDefault="001C3F50" w:rsidP="003B377D">
            <w:pPr>
              <w:widowControl w:val="0"/>
              <w:rPr>
                <w:rFonts w:asciiTheme="majorHAnsi" w:hAnsiTheme="majorHAnsi" w:cs="Arial"/>
                <w:color w:val="000000" w:themeColor="text1"/>
                <w:sz w:val="20"/>
                <w:szCs w:val="20"/>
              </w:rPr>
            </w:pPr>
            <w:r w:rsidRPr="00F7191C">
              <w:rPr>
                <w:rFonts w:asciiTheme="majorHAnsi" w:hAnsiTheme="majorHAnsi" w:cs="Arial"/>
                <w:color w:val="000000" w:themeColor="text1"/>
                <w:sz w:val="20"/>
                <w:szCs w:val="20"/>
              </w:rPr>
              <w:t>105</w:t>
            </w:r>
          </w:p>
          <w:p w14:paraId="45090163" w14:textId="77777777" w:rsidR="001C3F50" w:rsidRPr="00F7191C" w:rsidRDefault="001C3F50" w:rsidP="003B377D">
            <w:pPr>
              <w:widowControl w:val="0"/>
              <w:rPr>
                <w:rFonts w:asciiTheme="majorHAnsi" w:hAnsiTheme="majorHAnsi" w:cs="Arial"/>
                <w:bCs/>
                <w:color w:val="000000" w:themeColor="text1"/>
                <w:kern w:val="2"/>
                <w:sz w:val="20"/>
                <w:szCs w:val="20"/>
              </w:rPr>
            </w:pPr>
          </w:p>
        </w:tc>
        <w:tc>
          <w:tcPr>
            <w:tcW w:w="4252" w:type="dxa"/>
            <w:vMerge w:val="restart"/>
            <w:tcBorders>
              <w:top w:val="single" w:sz="4" w:space="0" w:color="auto"/>
              <w:left w:val="single" w:sz="4" w:space="0" w:color="auto"/>
              <w:bottom w:val="single" w:sz="4" w:space="0" w:color="auto"/>
              <w:right w:val="single" w:sz="4" w:space="0" w:color="auto"/>
            </w:tcBorders>
            <w:hideMark/>
          </w:tcPr>
          <w:p w14:paraId="058710EE"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За счет существующих объектов, например:</w:t>
            </w:r>
          </w:p>
          <w:p w14:paraId="29A12566"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Сергиевская центральная районная больница у</w:t>
            </w:r>
            <w:hyperlink r:id="rId19" w:history="1">
              <w:r w:rsidRPr="00F7191C">
                <w:rPr>
                  <w:rFonts w:asciiTheme="majorHAnsi" w:hAnsiTheme="majorHAnsi" w:cs="Arial"/>
                  <w:bCs/>
                  <w:color w:val="000000" w:themeColor="text1"/>
                  <w:kern w:val="2"/>
                  <w:sz w:val="20"/>
                  <w:szCs w:val="20"/>
                </w:rPr>
                <w:t>лица Ленина, 94</w:t>
              </w:r>
            </w:hyperlink>
            <w:r w:rsidRPr="00F7191C">
              <w:rPr>
                <w:rFonts w:asciiTheme="majorHAnsi" w:hAnsiTheme="majorHAnsi" w:cs="Arial"/>
                <w:bCs/>
                <w:color w:val="000000" w:themeColor="text1"/>
                <w:kern w:val="2"/>
                <w:sz w:val="20"/>
                <w:szCs w:val="20"/>
              </w:rPr>
              <w:t>, с. Сергиевск, Сергиевский район, Самарская область</w:t>
            </w:r>
          </w:p>
          <w:p w14:paraId="2624709B"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(16 минут)</w:t>
            </w:r>
          </w:p>
        </w:tc>
      </w:tr>
      <w:tr w:rsidR="001C3F50" w:rsidRPr="00F7191C" w14:paraId="4A3CD369" w14:textId="77777777" w:rsidTr="00D721F3">
        <w:tc>
          <w:tcPr>
            <w:tcW w:w="567" w:type="dxa"/>
            <w:vMerge/>
            <w:tcBorders>
              <w:top w:val="single" w:sz="4" w:space="0" w:color="auto"/>
              <w:left w:val="single" w:sz="4" w:space="0" w:color="auto"/>
              <w:bottom w:val="single" w:sz="4" w:space="0" w:color="auto"/>
              <w:right w:val="single" w:sz="4" w:space="0" w:color="auto"/>
            </w:tcBorders>
            <w:vAlign w:val="center"/>
            <w:hideMark/>
          </w:tcPr>
          <w:p w14:paraId="370AEA2C"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38C67792"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30E5F0DC"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транспортная доступность, минуты</w:t>
            </w:r>
          </w:p>
        </w:tc>
        <w:tc>
          <w:tcPr>
            <w:tcW w:w="647" w:type="dxa"/>
            <w:tcBorders>
              <w:top w:val="single" w:sz="4" w:space="0" w:color="auto"/>
              <w:left w:val="single" w:sz="4" w:space="0" w:color="auto"/>
              <w:bottom w:val="single" w:sz="4" w:space="0" w:color="auto"/>
              <w:right w:val="single" w:sz="4" w:space="0" w:color="auto"/>
            </w:tcBorders>
            <w:hideMark/>
          </w:tcPr>
          <w:p w14:paraId="0055F314"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30</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7C5B00DB" w14:textId="77777777" w:rsidR="001C3F50" w:rsidRPr="00F7191C" w:rsidRDefault="001C3F50" w:rsidP="003B377D">
            <w:pPr>
              <w:rPr>
                <w:rFonts w:asciiTheme="majorHAnsi" w:hAnsiTheme="majorHAnsi" w:cs="Arial"/>
                <w:bCs/>
                <w:color w:val="000000" w:themeColor="text1"/>
                <w:kern w:val="2"/>
                <w:sz w:val="20"/>
                <w:szCs w:val="20"/>
              </w:rPr>
            </w:pPr>
          </w:p>
        </w:tc>
      </w:tr>
      <w:tr w:rsidR="001C3F50" w:rsidRPr="00F7191C" w14:paraId="62983AB4" w14:textId="77777777" w:rsidTr="00D721F3">
        <w:trPr>
          <w:trHeight w:val="984"/>
        </w:trPr>
        <w:tc>
          <w:tcPr>
            <w:tcW w:w="567" w:type="dxa"/>
            <w:vMerge w:val="restart"/>
            <w:tcBorders>
              <w:top w:val="single" w:sz="4" w:space="0" w:color="auto"/>
              <w:left w:val="single" w:sz="4" w:space="0" w:color="auto"/>
              <w:bottom w:val="single" w:sz="4" w:space="0" w:color="auto"/>
              <w:right w:val="single" w:sz="4" w:space="0" w:color="auto"/>
            </w:tcBorders>
          </w:tcPr>
          <w:p w14:paraId="1A874321"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4</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5227169D"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Медицинские организации, оказывающие скорую медицинскую помощь</w:t>
            </w:r>
          </w:p>
          <w:p w14:paraId="409B65C5" w14:textId="77777777" w:rsidR="001C3F50" w:rsidRPr="00F7191C" w:rsidRDefault="001C3F50" w:rsidP="003B377D">
            <w:pPr>
              <w:widowControl w:val="0"/>
              <w:rPr>
                <w:rFonts w:asciiTheme="majorHAnsi" w:hAnsiTheme="majorHAnsi" w:cs="Arial"/>
                <w:bCs/>
                <w:color w:val="000000" w:themeColor="text1"/>
                <w:kern w:val="2"/>
                <w:sz w:val="20"/>
                <w:szCs w:val="20"/>
              </w:rPr>
            </w:pPr>
          </w:p>
          <w:p w14:paraId="249BFD27" w14:textId="77777777" w:rsidR="001C3F50" w:rsidRPr="00F7191C" w:rsidRDefault="001C3F50" w:rsidP="003B377D">
            <w:pPr>
              <w:widowControl w:val="0"/>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0F4B78B1"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количество автомобилей скорой помощи</w:t>
            </w:r>
          </w:p>
        </w:tc>
        <w:tc>
          <w:tcPr>
            <w:tcW w:w="647" w:type="dxa"/>
            <w:tcBorders>
              <w:top w:val="single" w:sz="4" w:space="0" w:color="auto"/>
              <w:left w:val="single" w:sz="4" w:space="0" w:color="auto"/>
              <w:bottom w:val="single" w:sz="4" w:space="0" w:color="auto"/>
              <w:right w:val="single" w:sz="4" w:space="0" w:color="auto"/>
            </w:tcBorders>
            <w:hideMark/>
          </w:tcPr>
          <w:p w14:paraId="5D61E8A1"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1,2 на 10 тысяч человек</w:t>
            </w:r>
          </w:p>
        </w:tc>
        <w:tc>
          <w:tcPr>
            <w:tcW w:w="4252" w:type="dxa"/>
            <w:vMerge w:val="restart"/>
            <w:tcBorders>
              <w:top w:val="single" w:sz="4" w:space="0" w:color="auto"/>
              <w:left w:val="single" w:sz="4" w:space="0" w:color="auto"/>
              <w:bottom w:val="single" w:sz="4" w:space="0" w:color="auto"/>
              <w:right w:val="single" w:sz="4" w:space="0" w:color="auto"/>
            </w:tcBorders>
            <w:hideMark/>
          </w:tcPr>
          <w:p w14:paraId="10264986"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За счет существующих объектов, например:</w:t>
            </w:r>
          </w:p>
          <w:p w14:paraId="27DF55C6"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Отделение скорой медицинской помощи ГБУЗ СО «Сергеевская ЦРБ», с. Сергеевск, ул. Ленина, д.94</w:t>
            </w:r>
          </w:p>
          <w:p w14:paraId="3DEA5A55" w14:textId="77777777" w:rsidR="001C3F50" w:rsidRPr="00F7191C" w:rsidRDefault="001C3F50" w:rsidP="003B377D">
            <w:pPr>
              <w:widowControl w:val="0"/>
              <w:rPr>
                <w:rFonts w:asciiTheme="majorHAnsi" w:hAnsiTheme="majorHAnsi" w:cs="Arial"/>
                <w:bCs/>
                <w:color w:val="000000" w:themeColor="text1"/>
                <w:kern w:val="2"/>
                <w:sz w:val="20"/>
                <w:szCs w:val="20"/>
              </w:rPr>
            </w:pPr>
          </w:p>
        </w:tc>
      </w:tr>
      <w:tr w:rsidR="001C3F50" w:rsidRPr="00F7191C" w14:paraId="757DAF38" w14:textId="77777777" w:rsidTr="00D721F3">
        <w:tc>
          <w:tcPr>
            <w:tcW w:w="567" w:type="dxa"/>
            <w:vMerge/>
            <w:tcBorders>
              <w:top w:val="single" w:sz="4" w:space="0" w:color="auto"/>
              <w:left w:val="single" w:sz="4" w:space="0" w:color="auto"/>
              <w:bottom w:val="single" w:sz="4" w:space="0" w:color="auto"/>
              <w:right w:val="single" w:sz="4" w:space="0" w:color="auto"/>
            </w:tcBorders>
            <w:vAlign w:val="center"/>
            <w:hideMark/>
          </w:tcPr>
          <w:p w14:paraId="051104B4"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78EE23C9"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62DFD146"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транспортная доступность на специальном автомобиле, минуты</w:t>
            </w:r>
          </w:p>
        </w:tc>
        <w:tc>
          <w:tcPr>
            <w:tcW w:w="647" w:type="dxa"/>
            <w:tcBorders>
              <w:top w:val="single" w:sz="4" w:space="0" w:color="auto"/>
              <w:left w:val="single" w:sz="4" w:space="0" w:color="auto"/>
              <w:bottom w:val="single" w:sz="4" w:space="0" w:color="auto"/>
              <w:right w:val="single" w:sz="4" w:space="0" w:color="auto"/>
            </w:tcBorders>
            <w:hideMark/>
          </w:tcPr>
          <w:p w14:paraId="3F6C62FD"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15</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3C1E67B7" w14:textId="77777777" w:rsidR="001C3F50" w:rsidRPr="00F7191C" w:rsidRDefault="001C3F50" w:rsidP="003B377D">
            <w:pPr>
              <w:rPr>
                <w:rFonts w:asciiTheme="majorHAnsi" w:hAnsiTheme="majorHAnsi" w:cs="Arial"/>
                <w:bCs/>
                <w:color w:val="000000" w:themeColor="text1"/>
                <w:kern w:val="2"/>
                <w:sz w:val="20"/>
                <w:szCs w:val="20"/>
              </w:rPr>
            </w:pPr>
          </w:p>
        </w:tc>
      </w:tr>
      <w:tr w:rsidR="001C3F50" w:rsidRPr="00F7191C" w14:paraId="37E8BB78" w14:textId="77777777" w:rsidTr="00D721F3">
        <w:tc>
          <w:tcPr>
            <w:tcW w:w="9213" w:type="dxa"/>
            <w:gridSpan w:val="6"/>
            <w:tcBorders>
              <w:top w:val="single" w:sz="4" w:space="0" w:color="auto"/>
              <w:left w:val="single" w:sz="4" w:space="0" w:color="auto"/>
              <w:bottom w:val="single" w:sz="4" w:space="0" w:color="auto"/>
              <w:right w:val="single" w:sz="4" w:space="0" w:color="auto"/>
            </w:tcBorders>
            <w:hideMark/>
          </w:tcPr>
          <w:p w14:paraId="71B7EC14"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Объекты в области пожарной безопасности</w:t>
            </w:r>
          </w:p>
        </w:tc>
      </w:tr>
      <w:tr w:rsidR="001C3F50" w:rsidRPr="00F7191C" w14:paraId="062A1DA2" w14:textId="77777777" w:rsidTr="00D721F3">
        <w:tc>
          <w:tcPr>
            <w:tcW w:w="567" w:type="dxa"/>
            <w:vMerge w:val="restart"/>
            <w:tcBorders>
              <w:top w:val="single" w:sz="4" w:space="0" w:color="auto"/>
              <w:left w:val="single" w:sz="4" w:space="0" w:color="auto"/>
              <w:bottom w:val="single" w:sz="4" w:space="0" w:color="auto"/>
              <w:right w:val="single" w:sz="4" w:space="0" w:color="auto"/>
            </w:tcBorders>
          </w:tcPr>
          <w:p w14:paraId="766CBC56"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5</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448235F7"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Пожарные депо</w:t>
            </w:r>
          </w:p>
        </w:tc>
        <w:tc>
          <w:tcPr>
            <w:tcW w:w="1709" w:type="dxa"/>
            <w:gridSpan w:val="2"/>
            <w:tcBorders>
              <w:top w:val="single" w:sz="4" w:space="0" w:color="auto"/>
              <w:left w:val="single" w:sz="4" w:space="0" w:color="auto"/>
              <w:bottom w:val="single" w:sz="4" w:space="0" w:color="auto"/>
              <w:right w:val="single" w:sz="4" w:space="0" w:color="auto"/>
            </w:tcBorders>
            <w:hideMark/>
          </w:tcPr>
          <w:p w14:paraId="525D0EFC"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 xml:space="preserve">количество пожарных депо и количество пожарных </w:t>
            </w:r>
            <w:r w:rsidRPr="00F7191C">
              <w:rPr>
                <w:rFonts w:asciiTheme="majorHAnsi" w:hAnsiTheme="majorHAnsi" w:cs="Arial"/>
                <w:bCs/>
                <w:color w:val="000000" w:themeColor="text1"/>
                <w:kern w:val="2"/>
                <w:sz w:val="20"/>
                <w:szCs w:val="20"/>
              </w:rPr>
              <w:lastRenderedPageBreak/>
              <w:t>автомобилей на населенный пункт</w:t>
            </w:r>
          </w:p>
        </w:tc>
        <w:tc>
          <w:tcPr>
            <w:tcW w:w="647" w:type="dxa"/>
            <w:tcBorders>
              <w:top w:val="single" w:sz="4" w:space="0" w:color="auto"/>
              <w:left w:val="single" w:sz="4" w:space="0" w:color="auto"/>
              <w:bottom w:val="single" w:sz="4" w:space="0" w:color="auto"/>
              <w:right w:val="single" w:sz="4" w:space="0" w:color="auto"/>
            </w:tcBorders>
            <w:hideMark/>
          </w:tcPr>
          <w:p w14:paraId="5714B39C"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lastRenderedPageBreak/>
              <w:t xml:space="preserve">1 депо на 2 </w:t>
            </w:r>
            <w:r w:rsidRPr="00F7191C">
              <w:rPr>
                <w:rFonts w:asciiTheme="majorHAnsi" w:hAnsiTheme="majorHAnsi" w:cs="Arial"/>
                <w:color w:val="000000" w:themeColor="text1"/>
                <w:sz w:val="20"/>
                <w:szCs w:val="20"/>
              </w:rPr>
              <w:lastRenderedPageBreak/>
              <w:t>автомобиля</w:t>
            </w:r>
          </w:p>
        </w:tc>
        <w:tc>
          <w:tcPr>
            <w:tcW w:w="4252" w:type="dxa"/>
            <w:vMerge w:val="restart"/>
            <w:tcBorders>
              <w:top w:val="single" w:sz="4" w:space="0" w:color="auto"/>
              <w:left w:val="single" w:sz="4" w:space="0" w:color="auto"/>
              <w:bottom w:val="single" w:sz="4" w:space="0" w:color="auto"/>
              <w:right w:val="single" w:sz="4" w:space="0" w:color="auto"/>
            </w:tcBorders>
          </w:tcPr>
          <w:p w14:paraId="503B4E3F"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lastRenderedPageBreak/>
              <w:t>За счет существующих объектов, например:</w:t>
            </w:r>
          </w:p>
          <w:p w14:paraId="0E35BA48"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«ПЧ-175 РН Пожарная безопасность», улица Спортивная, 3,</w:t>
            </w:r>
          </w:p>
          <w:p w14:paraId="3E380524"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lastRenderedPageBreak/>
              <w:t xml:space="preserve">пгт Суходол, </w:t>
            </w:r>
          </w:p>
        </w:tc>
      </w:tr>
      <w:tr w:rsidR="001C3F50" w:rsidRPr="00F7191C" w14:paraId="77C9E275" w14:textId="77777777" w:rsidTr="00D721F3">
        <w:tc>
          <w:tcPr>
            <w:tcW w:w="567" w:type="dxa"/>
            <w:vMerge/>
            <w:tcBorders>
              <w:top w:val="single" w:sz="4" w:space="0" w:color="auto"/>
              <w:left w:val="single" w:sz="4" w:space="0" w:color="auto"/>
              <w:bottom w:val="single" w:sz="4" w:space="0" w:color="auto"/>
              <w:right w:val="single" w:sz="4" w:space="0" w:color="auto"/>
            </w:tcBorders>
            <w:vAlign w:val="center"/>
            <w:hideMark/>
          </w:tcPr>
          <w:p w14:paraId="18BF8461"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06463D61"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4FAD784C"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транспортная доступность, минуты</w:t>
            </w:r>
          </w:p>
        </w:tc>
        <w:tc>
          <w:tcPr>
            <w:tcW w:w="647" w:type="dxa"/>
            <w:tcBorders>
              <w:top w:val="single" w:sz="4" w:space="0" w:color="auto"/>
              <w:left w:val="single" w:sz="4" w:space="0" w:color="auto"/>
              <w:bottom w:val="single" w:sz="4" w:space="0" w:color="auto"/>
              <w:right w:val="single" w:sz="4" w:space="0" w:color="auto"/>
            </w:tcBorders>
            <w:hideMark/>
          </w:tcPr>
          <w:p w14:paraId="4CECCF14"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10</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33D11971" w14:textId="77777777" w:rsidR="001C3F50" w:rsidRPr="00F7191C" w:rsidRDefault="001C3F50" w:rsidP="003B377D">
            <w:pPr>
              <w:rPr>
                <w:rFonts w:asciiTheme="majorHAnsi" w:hAnsiTheme="majorHAnsi" w:cs="Arial"/>
                <w:bCs/>
                <w:color w:val="000000" w:themeColor="text1"/>
                <w:kern w:val="2"/>
                <w:sz w:val="20"/>
                <w:szCs w:val="20"/>
              </w:rPr>
            </w:pPr>
          </w:p>
        </w:tc>
      </w:tr>
      <w:tr w:rsidR="001C3F50" w:rsidRPr="00F7191C" w14:paraId="3408544C" w14:textId="77777777" w:rsidTr="00D721F3">
        <w:tc>
          <w:tcPr>
            <w:tcW w:w="9213" w:type="dxa"/>
            <w:gridSpan w:val="6"/>
            <w:tcBorders>
              <w:top w:val="single" w:sz="4" w:space="0" w:color="auto"/>
              <w:left w:val="single" w:sz="4" w:space="0" w:color="auto"/>
              <w:bottom w:val="single" w:sz="4" w:space="0" w:color="auto"/>
              <w:right w:val="single" w:sz="4" w:space="0" w:color="auto"/>
            </w:tcBorders>
            <w:hideMark/>
          </w:tcPr>
          <w:p w14:paraId="17019D9D"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Объекты в области социального обслуживания</w:t>
            </w:r>
          </w:p>
        </w:tc>
      </w:tr>
      <w:tr w:rsidR="001C3F50" w:rsidRPr="00F7191C" w14:paraId="4A5424BA" w14:textId="77777777" w:rsidTr="00D721F3">
        <w:tc>
          <w:tcPr>
            <w:tcW w:w="567" w:type="dxa"/>
            <w:vMerge w:val="restart"/>
            <w:tcBorders>
              <w:top w:val="single" w:sz="4" w:space="0" w:color="auto"/>
              <w:left w:val="single" w:sz="4" w:space="0" w:color="auto"/>
              <w:bottom w:val="single" w:sz="4" w:space="0" w:color="auto"/>
              <w:right w:val="single" w:sz="4" w:space="0" w:color="auto"/>
            </w:tcBorders>
          </w:tcPr>
          <w:p w14:paraId="3E96AD4B"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6</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3582ED3D"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Комплексные центры социального обслуживания населения</w:t>
            </w:r>
          </w:p>
        </w:tc>
        <w:tc>
          <w:tcPr>
            <w:tcW w:w="1709" w:type="dxa"/>
            <w:gridSpan w:val="2"/>
            <w:tcBorders>
              <w:top w:val="single" w:sz="4" w:space="0" w:color="auto"/>
              <w:left w:val="single" w:sz="4" w:space="0" w:color="auto"/>
              <w:bottom w:val="single" w:sz="4" w:space="0" w:color="auto"/>
              <w:right w:val="single" w:sz="4" w:space="0" w:color="auto"/>
            </w:tcBorders>
            <w:hideMark/>
          </w:tcPr>
          <w:p w14:paraId="7AD41293"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количество объектов на 20 тысяч человек</w:t>
            </w:r>
          </w:p>
        </w:tc>
        <w:tc>
          <w:tcPr>
            <w:tcW w:w="647" w:type="dxa"/>
            <w:tcBorders>
              <w:top w:val="single" w:sz="4" w:space="0" w:color="auto"/>
              <w:left w:val="single" w:sz="4" w:space="0" w:color="auto"/>
              <w:bottom w:val="single" w:sz="4" w:space="0" w:color="auto"/>
              <w:right w:val="single" w:sz="4" w:space="0" w:color="auto"/>
            </w:tcBorders>
            <w:hideMark/>
          </w:tcPr>
          <w:p w14:paraId="34D9944E"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w:t>
            </w:r>
          </w:p>
        </w:tc>
        <w:tc>
          <w:tcPr>
            <w:tcW w:w="4252" w:type="dxa"/>
            <w:tcBorders>
              <w:top w:val="single" w:sz="4" w:space="0" w:color="auto"/>
              <w:left w:val="single" w:sz="4" w:space="0" w:color="auto"/>
              <w:bottom w:val="single" w:sz="4" w:space="0" w:color="auto"/>
              <w:right w:val="single" w:sz="4" w:space="0" w:color="auto"/>
            </w:tcBorders>
            <w:hideMark/>
          </w:tcPr>
          <w:p w14:paraId="1A1B3467"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 xml:space="preserve">За счет существующего объекта, например:  </w:t>
            </w:r>
          </w:p>
          <w:p w14:paraId="20B61283"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 xml:space="preserve">Комплексный центр социального обслуживания населения северного округа пгт Суходол, ул. Мира, д.10 </w:t>
            </w:r>
          </w:p>
          <w:p w14:paraId="03F0DCD2" w14:textId="77777777" w:rsidR="001C3F50" w:rsidRPr="00F7191C" w:rsidRDefault="001C3F50" w:rsidP="003B377D">
            <w:pPr>
              <w:pStyle w:val="1"/>
              <w:shd w:val="clear" w:color="auto" w:fill="FFFFFF"/>
              <w:spacing w:before="0"/>
              <w:ind w:left="-29"/>
              <w:textAlignment w:val="baseline"/>
              <w:rPr>
                <w:rFonts w:cs="Arial"/>
                <w:b w:val="0"/>
                <w:bCs w:val="0"/>
                <w:color w:val="000000" w:themeColor="text1"/>
                <w:kern w:val="2"/>
                <w:sz w:val="20"/>
                <w:szCs w:val="20"/>
              </w:rPr>
            </w:pPr>
          </w:p>
        </w:tc>
      </w:tr>
      <w:tr w:rsidR="001C3F50" w:rsidRPr="00F7191C" w14:paraId="46FD1C46" w14:textId="77777777" w:rsidTr="00D721F3">
        <w:tc>
          <w:tcPr>
            <w:tcW w:w="567" w:type="dxa"/>
            <w:vMerge/>
            <w:tcBorders>
              <w:top w:val="single" w:sz="4" w:space="0" w:color="auto"/>
              <w:left w:val="single" w:sz="4" w:space="0" w:color="auto"/>
              <w:bottom w:val="single" w:sz="4" w:space="0" w:color="auto"/>
              <w:right w:val="single" w:sz="4" w:space="0" w:color="auto"/>
            </w:tcBorders>
            <w:vAlign w:val="center"/>
            <w:hideMark/>
          </w:tcPr>
          <w:p w14:paraId="1911D581"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5C3878D9"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7D810581"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транспортная доступность, минуты</w:t>
            </w:r>
          </w:p>
        </w:tc>
        <w:tc>
          <w:tcPr>
            <w:tcW w:w="4899" w:type="dxa"/>
            <w:gridSpan w:val="2"/>
            <w:tcBorders>
              <w:top w:val="single" w:sz="4" w:space="0" w:color="auto"/>
              <w:left w:val="single" w:sz="4" w:space="0" w:color="auto"/>
              <w:bottom w:val="single" w:sz="4" w:space="0" w:color="auto"/>
              <w:right w:val="single" w:sz="4" w:space="0" w:color="auto"/>
            </w:tcBorders>
            <w:hideMark/>
          </w:tcPr>
          <w:p w14:paraId="59BD1C8C"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Не устанавливается</w:t>
            </w:r>
          </w:p>
        </w:tc>
      </w:tr>
      <w:tr w:rsidR="001C3F50" w:rsidRPr="00F7191C" w14:paraId="3191E429" w14:textId="77777777" w:rsidTr="00D721F3">
        <w:tc>
          <w:tcPr>
            <w:tcW w:w="567" w:type="dxa"/>
            <w:vMerge w:val="restart"/>
            <w:tcBorders>
              <w:top w:val="single" w:sz="4" w:space="0" w:color="auto"/>
              <w:left w:val="single" w:sz="4" w:space="0" w:color="auto"/>
              <w:bottom w:val="single" w:sz="4" w:space="0" w:color="auto"/>
              <w:right w:val="single" w:sz="4" w:space="0" w:color="auto"/>
            </w:tcBorders>
          </w:tcPr>
          <w:p w14:paraId="7732751B"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8</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65C3782E"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Центры социальной помощи семье и детям</w:t>
            </w:r>
          </w:p>
        </w:tc>
        <w:tc>
          <w:tcPr>
            <w:tcW w:w="1709" w:type="dxa"/>
            <w:gridSpan w:val="2"/>
            <w:tcBorders>
              <w:top w:val="single" w:sz="4" w:space="0" w:color="auto"/>
              <w:left w:val="single" w:sz="4" w:space="0" w:color="auto"/>
              <w:bottom w:val="single" w:sz="4" w:space="0" w:color="auto"/>
              <w:right w:val="single" w:sz="4" w:space="0" w:color="auto"/>
            </w:tcBorders>
            <w:hideMark/>
          </w:tcPr>
          <w:p w14:paraId="16E661CB"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количество объектов на 25 тысяч человек</w:t>
            </w:r>
          </w:p>
        </w:tc>
        <w:tc>
          <w:tcPr>
            <w:tcW w:w="647" w:type="dxa"/>
            <w:tcBorders>
              <w:top w:val="single" w:sz="4" w:space="0" w:color="auto"/>
              <w:left w:val="single" w:sz="4" w:space="0" w:color="auto"/>
              <w:bottom w:val="single" w:sz="4" w:space="0" w:color="auto"/>
              <w:right w:val="single" w:sz="4" w:space="0" w:color="auto"/>
            </w:tcBorders>
            <w:hideMark/>
          </w:tcPr>
          <w:p w14:paraId="1F425D7F"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w:t>
            </w:r>
          </w:p>
        </w:tc>
        <w:tc>
          <w:tcPr>
            <w:tcW w:w="4252" w:type="dxa"/>
            <w:tcBorders>
              <w:top w:val="single" w:sz="4" w:space="0" w:color="auto"/>
              <w:left w:val="single" w:sz="4" w:space="0" w:color="auto"/>
              <w:bottom w:val="single" w:sz="4" w:space="0" w:color="auto"/>
              <w:right w:val="single" w:sz="4" w:space="0" w:color="auto"/>
            </w:tcBorders>
            <w:hideMark/>
          </w:tcPr>
          <w:p w14:paraId="5009A62E"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 xml:space="preserve">За счет существующего объекта, например:  </w:t>
            </w:r>
          </w:p>
          <w:p w14:paraId="1D3912C5"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 xml:space="preserve">Городской центр социальной помощи семье и детям северного округа пгт Суходол, ул. Мира, д.10 </w:t>
            </w:r>
          </w:p>
        </w:tc>
      </w:tr>
      <w:tr w:rsidR="001C3F50" w:rsidRPr="00F7191C" w14:paraId="29932C79" w14:textId="77777777" w:rsidTr="00D721F3">
        <w:tc>
          <w:tcPr>
            <w:tcW w:w="567" w:type="dxa"/>
            <w:vMerge/>
            <w:tcBorders>
              <w:top w:val="single" w:sz="4" w:space="0" w:color="auto"/>
              <w:left w:val="single" w:sz="4" w:space="0" w:color="auto"/>
              <w:bottom w:val="single" w:sz="4" w:space="0" w:color="auto"/>
              <w:right w:val="single" w:sz="4" w:space="0" w:color="auto"/>
            </w:tcBorders>
            <w:vAlign w:val="center"/>
            <w:hideMark/>
          </w:tcPr>
          <w:p w14:paraId="44EAD582"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000DA330"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263A1C71"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транспортная доступность, минуты</w:t>
            </w:r>
          </w:p>
        </w:tc>
        <w:tc>
          <w:tcPr>
            <w:tcW w:w="4899" w:type="dxa"/>
            <w:gridSpan w:val="2"/>
            <w:tcBorders>
              <w:top w:val="single" w:sz="4" w:space="0" w:color="auto"/>
              <w:left w:val="single" w:sz="4" w:space="0" w:color="auto"/>
              <w:bottom w:val="single" w:sz="4" w:space="0" w:color="auto"/>
              <w:right w:val="single" w:sz="4" w:space="0" w:color="auto"/>
            </w:tcBorders>
            <w:hideMark/>
          </w:tcPr>
          <w:p w14:paraId="1E61D0C7"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Не устанавливается</w:t>
            </w:r>
          </w:p>
        </w:tc>
      </w:tr>
      <w:tr w:rsidR="001C3F50" w:rsidRPr="00F7191C" w14:paraId="2DB56A6C" w14:textId="77777777" w:rsidTr="00D721F3">
        <w:trPr>
          <w:trHeight w:val="331"/>
        </w:trPr>
        <w:tc>
          <w:tcPr>
            <w:tcW w:w="9213" w:type="dxa"/>
            <w:gridSpan w:val="6"/>
            <w:tcBorders>
              <w:top w:val="single" w:sz="4" w:space="0" w:color="auto"/>
              <w:left w:val="single" w:sz="4" w:space="0" w:color="auto"/>
              <w:bottom w:val="single" w:sz="4" w:space="0" w:color="auto"/>
              <w:right w:val="single" w:sz="4" w:space="0" w:color="auto"/>
            </w:tcBorders>
            <w:hideMark/>
          </w:tcPr>
          <w:p w14:paraId="0E1DF10E"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Перечень объектов местного значения населения муниципальных образований</w:t>
            </w:r>
          </w:p>
        </w:tc>
      </w:tr>
      <w:tr w:rsidR="001C3F50" w:rsidRPr="00F7191C" w14:paraId="6072F909" w14:textId="77777777" w:rsidTr="00D721F3">
        <w:tc>
          <w:tcPr>
            <w:tcW w:w="9213" w:type="dxa"/>
            <w:gridSpan w:val="6"/>
            <w:tcBorders>
              <w:top w:val="single" w:sz="4" w:space="0" w:color="auto"/>
              <w:left w:val="single" w:sz="4" w:space="0" w:color="auto"/>
              <w:bottom w:val="single" w:sz="4" w:space="0" w:color="auto"/>
              <w:right w:val="single" w:sz="4" w:space="0" w:color="auto"/>
            </w:tcBorders>
          </w:tcPr>
          <w:p w14:paraId="23C07DE3" w14:textId="77777777" w:rsidR="001C3F50" w:rsidRPr="00F7191C" w:rsidRDefault="001C3F50" w:rsidP="003B377D">
            <w:pPr>
              <w:widowControl w:val="0"/>
              <w:rPr>
                <w:rFonts w:asciiTheme="majorHAnsi" w:hAnsiTheme="majorHAnsi" w:cs="Arial"/>
                <w:bCs/>
                <w:color w:val="000000" w:themeColor="text1"/>
                <w:kern w:val="2"/>
                <w:sz w:val="20"/>
                <w:szCs w:val="20"/>
                <w:lang w:val="en-US"/>
              </w:rPr>
            </w:pPr>
            <w:r w:rsidRPr="00F7191C">
              <w:rPr>
                <w:rFonts w:asciiTheme="majorHAnsi" w:hAnsiTheme="majorHAnsi" w:cs="Arial"/>
                <w:bCs/>
                <w:color w:val="000000" w:themeColor="text1"/>
                <w:kern w:val="2"/>
                <w:sz w:val="20"/>
                <w:szCs w:val="20"/>
              </w:rPr>
              <w:t>Объекты в области образования</w:t>
            </w:r>
          </w:p>
          <w:p w14:paraId="2AAA4056" w14:textId="77777777" w:rsidR="001C3F50" w:rsidRPr="00F7191C" w:rsidRDefault="001C3F50" w:rsidP="003B377D">
            <w:pPr>
              <w:widowControl w:val="0"/>
              <w:rPr>
                <w:rFonts w:asciiTheme="majorHAnsi" w:hAnsiTheme="majorHAnsi" w:cs="Arial"/>
                <w:bCs/>
                <w:color w:val="000000" w:themeColor="text1"/>
                <w:kern w:val="2"/>
                <w:sz w:val="20"/>
                <w:szCs w:val="20"/>
                <w:lang w:val="en-US"/>
              </w:rPr>
            </w:pPr>
          </w:p>
        </w:tc>
      </w:tr>
      <w:tr w:rsidR="001C3F50" w:rsidRPr="00F7191C" w14:paraId="533B0455" w14:textId="77777777" w:rsidTr="00D721F3">
        <w:tc>
          <w:tcPr>
            <w:tcW w:w="567" w:type="dxa"/>
            <w:vMerge w:val="restart"/>
            <w:tcBorders>
              <w:top w:val="single" w:sz="4" w:space="0" w:color="auto"/>
              <w:left w:val="single" w:sz="4" w:space="0" w:color="auto"/>
              <w:bottom w:val="single" w:sz="4" w:space="0" w:color="auto"/>
              <w:right w:val="single" w:sz="4" w:space="0" w:color="auto"/>
            </w:tcBorders>
          </w:tcPr>
          <w:p w14:paraId="35C8A749"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9</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6DC66D44"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Общеобразовательные организации</w:t>
            </w:r>
          </w:p>
        </w:tc>
        <w:tc>
          <w:tcPr>
            <w:tcW w:w="1709" w:type="dxa"/>
            <w:gridSpan w:val="2"/>
            <w:tcBorders>
              <w:top w:val="single" w:sz="4" w:space="0" w:color="auto"/>
              <w:left w:val="single" w:sz="4" w:space="0" w:color="auto"/>
              <w:bottom w:val="single" w:sz="4" w:space="0" w:color="auto"/>
              <w:right w:val="single" w:sz="4" w:space="0" w:color="auto"/>
            </w:tcBorders>
            <w:hideMark/>
          </w:tcPr>
          <w:p w14:paraId="705AAA0F" w14:textId="77777777" w:rsidR="001C3F50" w:rsidRPr="00F7191C" w:rsidRDefault="001C3F50" w:rsidP="003B377D">
            <w:pPr>
              <w:widowControl w:val="0"/>
              <w:rPr>
                <w:rFonts w:asciiTheme="majorHAnsi" w:hAnsiTheme="majorHAnsi" w:cs="Arial"/>
                <w:color w:val="000000" w:themeColor="text1"/>
                <w:sz w:val="20"/>
                <w:szCs w:val="20"/>
              </w:rPr>
            </w:pPr>
            <w:r w:rsidRPr="00F7191C">
              <w:rPr>
                <w:rFonts w:asciiTheme="majorHAnsi" w:hAnsiTheme="majorHAnsi" w:cs="Arial"/>
                <w:color w:val="000000" w:themeColor="text1"/>
                <w:sz w:val="20"/>
                <w:szCs w:val="20"/>
              </w:rPr>
              <w:t>количество учащихся на 1 тысячу человек</w:t>
            </w:r>
          </w:p>
        </w:tc>
        <w:tc>
          <w:tcPr>
            <w:tcW w:w="647" w:type="dxa"/>
            <w:tcBorders>
              <w:top w:val="single" w:sz="4" w:space="0" w:color="auto"/>
              <w:left w:val="single" w:sz="4" w:space="0" w:color="auto"/>
              <w:bottom w:val="single" w:sz="4" w:space="0" w:color="auto"/>
              <w:right w:val="single" w:sz="4" w:space="0" w:color="auto"/>
            </w:tcBorders>
            <w:hideMark/>
          </w:tcPr>
          <w:p w14:paraId="613AF211" w14:textId="77777777" w:rsidR="001C3F50" w:rsidRPr="00F7191C" w:rsidRDefault="001C3F50" w:rsidP="003B377D">
            <w:pPr>
              <w:widowControl w:val="0"/>
              <w:rPr>
                <w:rFonts w:asciiTheme="majorHAnsi" w:hAnsiTheme="majorHAnsi" w:cs="Arial"/>
                <w:bCs/>
                <w:color w:val="000000" w:themeColor="text1"/>
                <w:kern w:val="2"/>
                <w:sz w:val="20"/>
                <w:szCs w:val="20"/>
                <w:lang w:val="en-US"/>
              </w:rPr>
            </w:pPr>
            <w:r w:rsidRPr="00F7191C">
              <w:rPr>
                <w:rFonts w:asciiTheme="majorHAnsi" w:hAnsiTheme="majorHAnsi" w:cs="Arial"/>
                <w:bCs/>
                <w:color w:val="000000" w:themeColor="text1"/>
                <w:kern w:val="2"/>
                <w:sz w:val="20"/>
                <w:szCs w:val="20"/>
                <w:lang w:val="en-US"/>
              </w:rPr>
              <w:t>110</w:t>
            </w:r>
          </w:p>
        </w:tc>
        <w:tc>
          <w:tcPr>
            <w:tcW w:w="4252" w:type="dxa"/>
            <w:vMerge w:val="restart"/>
            <w:tcBorders>
              <w:top w:val="single" w:sz="4" w:space="0" w:color="auto"/>
              <w:left w:val="single" w:sz="4" w:space="0" w:color="auto"/>
              <w:bottom w:val="single" w:sz="4" w:space="0" w:color="auto"/>
              <w:right w:val="single" w:sz="4" w:space="0" w:color="auto"/>
            </w:tcBorders>
            <w:hideMark/>
          </w:tcPr>
          <w:p w14:paraId="2D655051"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За счет существующих объектов, например :</w:t>
            </w:r>
            <w:r w:rsidRPr="00F7191C">
              <w:rPr>
                <w:rFonts w:asciiTheme="majorHAnsi" w:hAnsiTheme="majorHAnsi" w:cs="Arial"/>
                <w:bCs/>
                <w:color w:val="000000" w:themeColor="text1"/>
                <w:kern w:val="2"/>
                <w:sz w:val="20"/>
                <w:szCs w:val="20"/>
              </w:rPr>
              <w:br/>
              <w:t xml:space="preserve">1. Средняя общеобразовательная школа №2  </w:t>
            </w:r>
            <w:hyperlink r:id="rId20" w:history="1">
              <w:r w:rsidRPr="00F7191C">
                <w:rPr>
                  <w:rFonts w:asciiTheme="majorHAnsi" w:hAnsiTheme="majorHAnsi" w:cs="Arial"/>
                  <w:bCs/>
                  <w:color w:val="000000" w:themeColor="text1"/>
                  <w:kern w:val="2"/>
                  <w:sz w:val="20"/>
                  <w:szCs w:val="20"/>
                </w:rPr>
                <w:t>Улица Суворова, 18</w:t>
              </w:r>
            </w:hyperlink>
          </w:p>
          <w:p w14:paraId="22C6FA9C" w14:textId="77777777" w:rsidR="001C3F50" w:rsidRPr="00F7191C" w:rsidRDefault="001C3F50" w:rsidP="003B377D">
            <w:pPr>
              <w:pStyle w:val="1"/>
              <w:shd w:val="clear" w:color="auto" w:fill="FFFFFF"/>
              <w:spacing w:before="0"/>
              <w:textAlignment w:val="baseline"/>
              <w:rPr>
                <w:rFonts w:cs="Arial"/>
                <w:b w:val="0"/>
                <w:color w:val="000000" w:themeColor="text1"/>
                <w:kern w:val="2"/>
                <w:sz w:val="20"/>
                <w:szCs w:val="20"/>
              </w:rPr>
            </w:pPr>
            <w:r w:rsidRPr="00F7191C">
              <w:rPr>
                <w:rFonts w:cs="Arial"/>
                <w:b w:val="0"/>
                <w:color w:val="000000" w:themeColor="text1"/>
                <w:kern w:val="2"/>
                <w:sz w:val="20"/>
                <w:szCs w:val="20"/>
              </w:rPr>
              <w:t>пгт Суходол, Сергиевский район, Самарская область</w:t>
            </w:r>
            <w:r w:rsidRPr="00F7191C">
              <w:rPr>
                <w:rFonts w:cs="Arial"/>
                <w:b w:val="0"/>
                <w:color w:val="000000" w:themeColor="text1"/>
                <w:kern w:val="2"/>
                <w:sz w:val="20"/>
                <w:szCs w:val="20"/>
              </w:rPr>
              <w:br/>
              <w:t>(10 минут)</w:t>
            </w:r>
            <w:r w:rsidRPr="00F7191C">
              <w:rPr>
                <w:rFonts w:cs="Arial"/>
                <w:b w:val="0"/>
                <w:color w:val="000000" w:themeColor="text1"/>
                <w:kern w:val="2"/>
                <w:sz w:val="20"/>
                <w:szCs w:val="20"/>
              </w:rPr>
              <w:br/>
              <w:t>2. Средняя общеобразовательная школа №1 </w:t>
            </w:r>
            <w:hyperlink r:id="rId21" w:history="1">
              <w:r w:rsidRPr="00F7191C">
                <w:rPr>
                  <w:rFonts w:cs="Arial"/>
                  <w:b w:val="0"/>
                  <w:bCs w:val="0"/>
                  <w:color w:val="000000" w:themeColor="text1"/>
                  <w:kern w:val="2"/>
                  <w:sz w:val="20"/>
                  <w:szCs w:val="20"/>
                </w:rPr>
                <w:t>Улица Пушкина, 2</w:t>
              </w:r>
            </w:hyperlink>
          </w:p>
          <w:p w14:paraId="4688FB94" w14:textId="77777777" w:rsidR="001C3F50" w:rsidRPr="00F7191C" w:rsidRDefault="001C3F50" w:rsidP="003B377D">
            <w:pPr>
              <w:shd w:val="clear" w:color="auto" w:fill="FFFFFF"/>
              <w:textAlignment w:val="baseline"/>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пгт Суходол, Сергиевский район, Самарская область (15 минут)</w:t>
            </w:r>
          </w:p>
          <w:p w14:paraId="10282C7E" w14:textId="77777777" w:rsidR="001C3F50" w:rsidRPr="00F7191C" w:rsidRDefault="001C3F50" w:rsidP="003B377D">
            <w:pPr>
              <w:rPr>
                <w:rFonts w:asciiTheme="majorHAnsi" w:hAnsiTheme="majorHAnsi" w:cs="Arial"/>
                <w:bCs/>
                <w:color w:val="000000" w:themeColor="text1"/>
                <w:kern w:val="2"/>
                <w:sz w:val="20"/>
                <w:szCs w:val="20"/>
              </w:rPr>
            </w:pPr>
          </w:p>
          <w:p w14:paraId="703F9B70" w14:textId="77777777" w:rsidR="001C3F50" w:rsidRPr="00F7191C" w:rsidRDefault="001C3F50" w:rsidP="003B377D">
            <w:pPr>
              <w:widowControl w:val="0"/>
              <w:ind w:left="170" w:right="170" w:firstLine="851"/>
              <w:rPr>
                <w:rFonts w:asciiTheme="majorHAnsi" w:hAnsiTheme="majorHAnsi" w:cs="Arial"/>
                <w:bCs/>
                <w:color w:val="000000" w:themeColor="text1"/>
                <w:kern w:val="2"/>
                <w:sz w:val="20"/>
                <w:szCs w:val="20"/>
              </w:rPr>
            </w:pPr>
          </w:p>
        </w:tc>
      </w:tr>
      <w:tr w:rsidR="001C3F50" w:rsidRPr="00F7191C" w14:paraId="2E93FB3E" w14:textId="77777777" w:rsidTr="00D721F3">
        <w:tc>
          <w:tcPr>
            <w:tcW w:w="567" w:type="dxa"/>
            <w:vMerge/>
            <w:tcBorders>
              <w:top w:val="single" w:sz="4" w:space="0" w:color="auto"/>
              <w:left w:val="single" w:sz="4" w:space="0" w:color="auto"/>
              <w:bottom w:val="single" w:sz="4" w:space="0" w:color="auto"/>
              <w:right w:val="single" w:sz="4" w:space="0" w:color="auto"/>
            </w:tcBorders>
            <w:vAlign w:val="center"/>
            <w:hideMark/>
          </w:tcPr>
          <w:p w14:paraId="1A221968"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29356D2B" w14:textId="77777777" w:rsidR="001C3F50" w:rsidRPr="00F7191C" w:rsidRDefault="001C3F50" w:rsidP="003B377D">
            <w:pPr>
              <w:rPr>
                <w:rFonts w:asciiTheme="majorHAnsi" w:hAnsiTheme="majorHAnsi" w:cs="Arial"/>
                <w:bCs/>
                <w:color w:val="000000" w:themeColor="text1"/>
                <w:kern w:val="2"/>
                <w:sz w:val="20"/>
                <w:szCs w:val="20"/>
              </w:rPr>
            </w:pPr>
          </w:p>
        </w:tc>
        <w:tc>
          <w:tcPr>
            <w:tcW w:w="2356" w:type="dxa"/>
            <w:gridSpan w:val="3"/>
            <w:tcBorders>
              <w:top w:val="single" w:sz="4" w:space="0" w:color="auto"/>
              <w:left w:val="single" w:sz="4" w:space="0" w:color="auto"/>
              <w:bottom w:val="single" w:sz="4" w:space="0" w:color="auto"/>
              <w:right w:val="single" w:sz="4" w:space="0" w:color="auto"/>
            </w:tcBorders>
            <w:hideMark/>
          </w:tcPr>
          <w:p w14:paraId="01A9E1EB" w14:textId="77777777" w:rsidR="001C3F50" w:rsidRPr="00F7191C" w:rsidRDefault="001C3F50" w:rsidP="003B377D">
            <w:pPr>
              <w:widowControl w:val="0"/>
              <w:rPr>
                <w:rFonts w:asciiTheme="majorHAnsi" w:hAnsiTheme="majorHAnsi" w:cs="Arial"/>
                <w:bCs/>
                <w:color w:val="000000" w:themeColor="text1"/>
                <w:kern w:val="2"/>
                <w:sz w:val="20"/>
                <w:szCs w:val="20"/>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6D4C98EF" w14:textId="77777777" w:rsidR="001C3F50" w:rsidRPr="00F7191C" w:rsidRDefault="001C3F50" w:rsidP="003B377D">
            <w:pPr>
              <w:rPr>
                <w:rFonts w:asciiTheme="majorHAnsi" w:hAnsiTheme="majorHAnsi" w:cs="Arial"/>
                <w:color w:val="000000" w:themeColor="text1"/>
                <w:sz w:val="20"/>
                <w:szCs w:val="20"/>
              </w:rPr>
            </w:pPr>
          </w:p>
        </w:tc>
      </w:tr>
      <w:tr w:rsidR="001C3F50" w:rsidRPr="00F7191C" w14:paraId="23410002" w14:textId="77777777" w:rsidTr="00D721F3">
        <w:tc>
          <w:tcPr>
            <w:tcW w:w="567" w:type="dxa"/>
            <w:vMerge/>
            <w:tcBorders>
              <w:top w:val="single" w:sz="4" w:space="0" w:color="auto"/>
              <w:left w:val="single" w:sz="4" w:space="0" w:color="auto"/>
              <w:bottom w:val="single" w:sz="4" w:space="0" w:color="auto"/>
              <w:right w:val="single" w:sz="4" w:space="0" w:color="auto"/>
            </w:tcBorders>
            <w:vAlign w:val="center"/>
            <w:hideMark/>
          </w:tcPr>
          <w:p w14:paraId="7E1A469F"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51143E71"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10AC587C" w14:textId="77777777" w:rsidR="001C3F50" w:rsidRPr="00F7191C" w:rsidRDefault="001C3F50" w:rsidP="003B377D">
            <w:pPr>
              <w:widowControl w:val="0"/>
              <w:rPr>
                <w:rFonts w:asciiTheme="majorHAnsi" w:hAnsiTheme="majorHAnsi" w:cs="Arial"/>
                <w:color w:val="000000" w:themeColor="text1"/>
                <w:sz w:val="20"/>
                <w:szCs w:val="20"/>
              </w:rPr>
            </w:pPr>
            <w:r w:rsidRPr="00F7191C">
              <w:rPr>
                <w:rFonts w:asciiTheme="majorHAnsi" w:hAnsiTheme="majorHAnsi" w:cs="Arial"/>
                <w:color w:val="000000" w:themeColor="text1"/>
                <w:sz w:val="20"/>
                <w:szCs w:val="20"/>
              </w:rPr>
              <w:t>Пешеходная доступность, метры</w:t>
            </w:r>
          </w:p>
        </w:tc>
        <w:tc>
          <w:tcPr>
            <w:tcW w:w="647" w:type="dxa"/>
            <w:tcBorders>
              <w:top w:val="single" w:sz="4" w:space="0" w:color="auto"/>
              <w:left w:val="single" w:sz="4" w:space="0" w:color="auto"/>
              <w:bottom w:val="single" w:sz="4" w:space="0" w:color="auto"/>
              <w:right w:val="single" w:sz="4" w:space="0" w:color="auto"/>
            </w:tcBorders>
            <w:hideMark/>
          </w:tcPr>
          <w:p w14:paraId="3ECB41F2"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500</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16ADC3E6" w14:textId="77777777" w:rsidR="001C3F50" w:rsidRPr="00F7191C" w:rsidRDefault="001C3F50" w:rsidP="003B377D">
            <w:pPr>
              <w:rPr>
                <w:rFonts w:asciiTheme="majorHAnsi" w:hAnsiTheme="majorHAnsi" w:cs="Arial"/>
                <w:color w:val="000000" w:themeColor="text1"/>
                <w:sz w:val="20"/>
                <w:szCs w:val="20"/>
              </w:rPr>
            </w:pPr>
          </w:p>
        </w:tc>
      </w:tr>
      <w:tr w:rsidR="001C3F50" w:rsidRPr="00F7191C" w14:paraId="04AFA7F1" w14:textId="77777777" w:rsidTr="00D721F3">
        <w:tc>
          <w:tcPr>
            <w:tcW w:w="567" w:type="dxa"/>
            <w:vMerge/>
            <w:tcBorders>
              <w:top w:val="single" w:sz="4" w:space="0" w:color="auto"/>
              <w:left w:val="single" w:sz="4" w:space="0" w:color="auto"/>
              <w:bottom w:val="single" w:sz="4" w:space="0" w:color="auto"/>
              <w:right w:val="single" w:sz="4" w:space="0" w:color="auto"/>
            </w:tcBorders>
            <w:vAlign w:val="center"/>
            <w:hideMark/>
          </w:tcPr>
          <w:p w14:paraId="0FAA2213"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0CE9E21C" w14:textId="77777777" w:rsidR="001C3F50" w:rsidRPr="00F7191C" w:rsidRDefault="001C3F50" w:rsidP="003B377D">
            <w:pPr>
              <w:rPr>
                <w:rFonts w:asciiTheme="majorHAnsi" w:hAnsiTheme="majorHAnsi" w:cs="Arial"/>
                <w:bCs/>
                <w:color w:val="000000" w:themeColor="text1"/>
                <w:kern w:val="2"/>
                <w:sz w:val="20"/>
                <w:szCs w:val="20"/>
              </w:rPr>
            </w:pPr>
          </w:p>
        </w:tc>
        <w:tc>
          <w:tcPr>
            <w:tcW w:w="2356" w:type="dxa"/>
            <w:gridSpan w:val="3"/>
            <w:tcBorders>
              <w:top w:val="single" w:sz="4" w:space="0" w:color="auto"/>
              <w:left w:val="single" w:sz="4" w:space="0" w:color="auto"/>
              <w:bottom w:val="single" w:sz="4" w:space="0" w:color="auto"/>
              <w:right w:val="single" w:sz="4" w:space="0" w:color="auto"/>
            </w:tcBorders>
            <w:hideMark/>
          </w:tcPr>
          <w:p w14:paraId="03941049"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Транспортная доступность, минуты:</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62417844" w14:textId="77777777" w:rsidR="001C3F50" w:rsidRPr="00F7191C" w:rsidRDefault="001C3F50" w:rsidP="003B377D">
            <w:pPr>
              <w:rPr>
                <w:rFonts w:asciiTheme="majorHAnsi" w:hAnsiTheme="majorHAnsi" w:cs="Arial"/>
                <w:color w:val="000000" w:themeColor="text1"/>
                <w:sz w:val="20"/>
                <w:szCs w:val="20"/>
              </w:rPr>
            </w:pPr>
          </w:p>
        </w:tc>
      </w:tr>
      <w:tr w:rsidR="001C3F50" w:rsidRPr="00F7191C" w14:paraId="2917E2F1" w14:textId="77777777" w:rsidTr="00D721F3">
        <w:tc>
          <w:tcPr>
            <w:tcW w:w="567" w:type="dxa"/>
            <w:vMerge/>
            <w:tcBorders>
              <w:top w:val="single" w:sz="4" w:space="0" w:color="auto"/>
              <w:left w:val="single" w:sz="4" w:space="0" w:color="auto"/>
              <w:bottom w:val="single" w:sz="4" w:space="0" w:color="auto"/>
              <w:right w:val="single" w:sz="4" w:space="0" w:color="auto"/>
            </w:tcBorders>
            <w:vAlign w:val="center"/>
            <w:hideMark/>
          </w:tcPr>
          <w:p w14:paraId="61CA76DB"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2F3E9324"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0E9F8EEB" w14:textId="77777777" w:rsidR="001C3F50" w:rsidRPr="00F7191C" w:rsidRDefault="001C3F50" w:rsidP="003B377D">
            <w:pPr>
              <w:widowControl w:val="0"/>
              <w:rPr>
                <w:rFonts w:asciiTheme="majorHAnsi" w:hAnsiTheme="majorHAnsi" w:cs="Arial"/>
                <w:color w:val="000000" w:themeColor="text1"/>
                <w:sz w:val="20"/>
                <w:szCs w:val="20"/>
              </w:rPr>
            </w:pPr>
            <w:r w:rsidRPr="00F7191C">
              <w:rPr>
                <w:rFonts w:asciiTheme="majorHAnsi" w:hAnsiTheme="majorHAnsi" w:cs="Arial"/>
                <w:color w:val="000000" w:themeColor="text1"/>
                <w:sz w:val="20"/>
                <w:szCs w:val="20"/>
              </w:rPr>
              <w:t xml:space="preserve">для учащихся </w:t>
            </w:r>
            <w:r w:rsidRPr="00F7191C">
              <w:rPr>
                <w:rFonts w:asciiTheme="majorHAnsi" w:hAnsiTheme="majorHAnsi" w:cs="Arial"/>
                <w:color w:val="000000" w:themeColor="text1"/>
                <w:sz w:val="20"/>
                <w:szCs w:val="20"/>
                <w:lang w:val="en-US"/>
              </w:rPr>
              <w:t>I</w:t>
            </w:r>
            <w:r w:rsidRPr="00F7191C">
              <w:rPr>
                <w:rFonts w:asciiTheme="majorHAnsi" w:hAnsiTheme="majorHAnsi" w:cs="Arial"/>
                <w:color w:val="000000" w:themeColor="text1"/>
                <w:sz w:val="20"/>
                <w:szCs w:val="20"/>
              </w:rPr>
              <w:t xml:space="preserve"> ступени обучения</w:t>
            </w:r>
          </w:p>
        </w:tc>
        <w:tc>
          <w:tcPr>
            <w:tcW w:w="647" w:type="dxa"/>
            <w:tcBorders>
              <w:top w:val="single" w:sz="4" w:space="0" w:color="auto"/>
              <w:left w:val="single" w:sz="4" w:space="0" w:color="auto"/>
              <w:bottom w:val="single" w:sz="4" w:space="0" w:color="auto"/>
              <w:right w:val="single" w:sz="4" w:space="0" w:color="auto"/>
            </w:tcBorders>
            <w:hideMark/>
          </w:tcPr>
          <w:p w14:paraId="1A3A81C0"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15</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519054F4" w14:textId="77777777" w:rsidR="001C3F50" w:rsidRPr="00F7191C" w:rsidRDefault="001C3F50" w:rsidP="003B377D">
            <w:pPr>
              <w:rPr>
                <w:rFonts w:asciiTheme="majorHAnsi" w:hAnsiTheme="majorHAnsi" w:cs="Arial"/>
                <w:color w:val="000000" w:themeColor="text1"/>
                <w:sz w:val="20"/>
                <w:szCs w:val="20"/>
              </w:rPr>
            </w:pPr>
          </w:p>
        </w:tc>
      </w:tr>
      <w:tr w:rsidR="001C3F50" w:rsidRPr="00F7191C" w14:paraId="0058AA7A" w14:textId="77777777" w:rsidTr="00D721F3">
        <w:tc>
          <w:tcPr>
            <w:tcW w:w="567" w:type="dxa"/>
            <w:vMerge/>
            <w:tcBorders>
              <w:top w:val="single" w:sz="4" w:space="0" w:color="auto"/>
              <w:left w:val="single" w:sz="4" w:space="0" w:color="auto"/>
              <w:bottom w:val="single" w:sz="4" w:space="0" w:color="auto"/>
              <w:right w:val="single" w:sz="4" w:space="0" w:color="auto"/>
            </w:tcBorders>
            <w:vAlign w:val="center"/>
            <w:hideMark/>
          </w:tcPr>
          <w:p w14:paraId="146A0A46"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4318E749"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2D6DBCC7" w14:textId="77777777" w:rsidR="001C3F50" w:rsidRPr="00F7191C" w:rsidRDefault="001C3F50" w:rsidP="003B377D">
            <w:pPr>
              <w:widowControl w:val="0"/>
              <w:rPr>
                <w:rFonts w:asciiTheme="majorHAnsi" w:hAnsiTheme="majorHAnsi" w:cs="Arial"/>
                <w:color w:val="000000" w:themeColor="text1"/>
                <w:sz w:val="20"/>
                <w:szCs w:val="20"/>
              </w:rPr>
            </w:pPr>
            <w:r w:rsidRPr="00F7191C">
              <w:rPr>
                <w:rFonts w:asciiTheme="majorHAnsi" w:hAnsiTheme="majorHAnsi" w:cs="Arial"/>
                <w:color w:val="000000" w:themeColor="text1"/>
                <w:sz w:val="20"/>
                <w:szCs w:val="20"/>
              </w:rPr>
              <w:t xml:space="preserve">для учащихся </w:t>
            </w:r>
            <w:r w:rsidRPr="00F7191C">
              <w:rPr>
                <w:rFonts w:asciiTheme="majorHAnsi" w:hAnsiTheme="majorHAnsi" w:cs="Arial"/>
                <w:color w:val="000000" w:themeColor="text1"/>
                <w:sz w:val="20"/>
                <w:szCs w:val="20"/>
                <w:lang w:val="en-US"/>
              </w:rPr>
              <w:t>II</w:t>
            </w:r>
            <w:r w:rsidRPr="00F7191C">
              <w:rPr>
                <w:rFonts w:asciiTheme="majorHAnsi" w:hAnsiTheme="majorHAnsi" w:cs="Arial"/>
                <w:color w:val="000000" w:themeColor="text1"/>
                <w:sz w:val="20"/>
                <w:szCs w:val="20"/>
              </w:rPr>
              <w:t xml:space="preserve"> и </w:t>
            </w:r>
            <w:r w:rsidRPr="00F7191C">
              <w:rPr>
                <w:rFonts w:asciiTheme="majorHAnsi" w:hAnsiTheme="majorHAnsi" w:cs="Arial"/>
                <w:color w:val="000000" w:themeColor="text1"/>
                <w:sz w:val="20"/>
                <w:szCs w:val="20"/>
                <w:lang w:val="en-US"/>
              </w:rPr>
              <w:t>III</w:t>
            </w:r>
            <w:r w:rsidRPr="00F7191C">
              <w:rPr>
                <w:rFonts w:asciiTheme="majorHAnsi" w:hAnsiTheme="majorHAnsi" w:cs="Arial"/>
                <w:color w:val="000000" w:themeColor="text1"/>
                <w:sz w:val="20"/>
                <w:szCs w:val="20"/>
              </w:rPr>
              <w:t xml:space="preserve"> ступени обучения</w:t>
            </w:r>
          </w:p>
        </w:tc>
        <w:tc>
          <w:tcPr>
            <w:tcW w:w="647" w:type="dxa"/>
            <w:tcBorders>
              <w:top w:val="single" w:sz="4" w:space="0" w:color="auto"/>
              <w:left w:val="single" w:sz="4" w:space="0" w:color="auto"/>
              <w:bottom w:val="single" w:sz="4" w:space="0" w:color="auto"/>
              <w:right w:val="single" w:sz="4" w:space="0" w:color="auto"/>
            </w:tcBorders>
            <w:hideMark/>
          </w:tcPr>
          <w:p w14:paraId="65EFEF4A"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50</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40BBD149" w14:textId="77777777" w:rsidR="001C3F50" w:rsidRPr="00F7191C" w:rsidRDefault="001C3F50" w:rsidP="003B377D">
            <w:pPr>
              <w:rPr>
                <w:rFonts w:asciiTheme="majorHAnsi" w:hAnsiTheme="majorHAnsi" w:cs="Arial"/>
                <w:color w:val="000000" w:themeColor="text1"/>
                <w:sz w:val="20"/>
                <w:szCs w:val="20"/>
              </w:rPr>
            </w:pPr>
          </w:p>
        </w:tc>
      </w:tr>
      <w:tr w:rsidR="001C3F50" w:rsidRPr="00F7191C" w14:paraId="2025387C" w14:textId="77777777" w:rsidTr="00D721F3">
        <w:tc>
          <w:tcPr>
            <w:tcW w:w="567" w:type="dxa"/>
            <w:vMerge w:val="restart"/>
            <w:tcBorders>
              <w:top w:val="single" w:sz="4" w:space="0" w:color="auto"/>
              <w:left w:val="single" w:sz="4" w:space="0" w:color="auto"/>
              <w:bottom w:val="single" w:sz="4" w:space="0" w:color="auto"/>
              <w:right w:val="single" w:sz="4" w:space="0" w:color="auto"/>
            </w:tcBorders>
          </w:tcPr>
          <w:p w14:paraId="6490AC56"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10</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1D304AEB"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Дошкольные образовательные организации</w:t>
            </w:r>
          </w:p>
        </w:tc>
        <w:tc>
          <w:tcPr>
            <w:tcW w:w="1709" w:type="dxa"/>
            <w:gridSpan w:val="2"/>
            <w:tcBorders>
              <w:top w:val="single" w:sz="4" w:space="0" w:color="auto"/>
              <w:left w:val="single" w:sz="4" w:space="0" w:color="auto"/>
              <w:bottom w:val="single" w:sz="4" w:space="0" w:color="auto"/>
              <w:right w:val="single" w:sz="4" w:space="0" w:color="auto"/>
            </w:tcBorders>
            <w:hideMark/>
          </w:tcPr>
          <w:p w14:paraId="60B6DBE8"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количество мест на 1 тысячу человек</w:t>
            </w:r>
          </w:p>
        </w:tc>
        <w:tc>
          <w:tcPr>
            <w:tcW w:w="647" w:type="dxa"/>
            <w:tcBorders>
              <w:top w:val="single" w:sz="4" w:space="0" w:color="auto"/>
              <w:left w:val="single" w:sz="4" w:space="0" w:color="auto"/>
              <w:bottom w:val="single" w:sz="4" w:space="0" w:color="auto"/>
              <w:right w:val="single" w:sz="4" w:space="0" w:color="auto"/>
            </w:tcBorders>
            <w:hideMark/>
          </w:tcPr>
          <w:p w14:paraId="621F3882" w14:textId="77777777" w:rsidR="001C3F50" w:rsidRPr="00F7191C" w:rsidRDefault="001C3F50" w:rsidP="003B377D">
            <w:pPr>
              <w:widowControl w:val="0"/>
              <w:rPr>
                <w:rFonts w:asciiTheme="majorHAnsi" w:hAnsiTheme="majorHAnsi" w:cs="Arial"/>
                <w:bCs/>
                <w:color w:val="000000" w:themeColor="text1"/>
                <w:kern w:val="2"/>
                <w:sz w:val="20"/>
                <w:szCs w:val="20"/>
                <w:lang w:val="en-US"/>
              </w:rPr>
            </w:pPr>
            <w:r w:rsidRPr="00F7191C">
              <w:rPr>
                <w:rFonts w:asciiTheme="majorHAnsi" w:hAnsiTheme="majorHAnsi" w:cs="Arial"/>
                <w:bCs/>
                <w:color w:val="000000" w:themeColor="text1"/>
                <w:kern w:val="2"/>
                <w:sz w:val="20"/>
                <w:szCs w:val="20"/>
                <w:lang w:val="en-US"/>
              </w:rPr>
              <w:t>55</w:t>
            </w:r>
          </w:p>
        </w:tc>
        <w:tc>
          <w:tcPr>
            <w:tcW w:w="4252" w:type="dxa"/>
            <w:vMerge w:val="restart"/>
            <w:tcBorders>
              <w:top w:val="single" w:sz="4" w:space="0" w:color="auto"/>
              <w:left w:val="single" w:sz="4" w:space="0" w:color="auto"/>
              <w:bottom w:val="single" w:sz="4" w:space="0" w:color="auto"/>
              <w:right w:val="single" w:sz="4" w:space="0" w:color="auto"/>
            </w:tcBorders>
          </w:tcPr>
          <w:p w14:paraId="62C7BC46" w14:textId="77777777" w:rsidR="001C3F50" w:rsidRPr="00F7191C" w:rsidRDefault="001C3F50" w:rsidP="003B377D">
            <w:pPr>
              <w:pStyle w:val="1"/>
              <w:shd w:val="clear" w:color="auto" w:fill="FFFFFF"/>
              <w:spacing w:before="0"/>
              <w:textAlignment w:val="baseline"/>
              <w:rPr>
                <w:rFonts w:cs="Arial"/>
                <w:b w:val="0"/>
                <w:bCs w:val="0"/>
                <w:color w:val="000000" w:themeColor="text1"/>
                <w:kern w:val="2"/>
                <w:sz w:val="20"/>
                <w:szCs w:val="20"/>
              </w:rPr>
            </w:pPr>
            <w:r w:rsidRPr="00F7191C">
              <w:rPr>
                <w:rFonts w:cs="Arial"/>
                <w:b w:val="0"/>
                <w:bCs w:val="0"/>
                <w:color w:val="000000" w:themeColor="text1"/>
                <w:kern w:val="2"/>
                <w:sz w:val="20"/>
                <w:szCs w:val="20"/>
              </w:rPr>
              <w:t>За счет существующих объектов, например :</w:t>
            </w:r>
          </w:p>
          <w:p w14:paraId="238EBC99" w14:textId="77777777" w:rsidR="001C3F50" w:rsidRPr="00F7191C" w:rsidRDefault="001C3F50" w:rsidP="003B377D">
            <w:pPr>
              <w:pStyle w:val="1"/>
              <w:shd w:val="clear" w:color="auto" w:fill="FFFFFF"/>
              <w:spacing w:before="0"/>
              <w:textAlignment w:val="baseline"/>
              <w:rPr>
                <w:rFonts w:cs="Arial"/>
                <w:b w:val="0"/>
                <w:color w:val="000000" w:themeColor="text1"/>
                <w:kern w:val="2"/>
                <w:sz w:val="20"/>
                <w:szCs w:val="20"/>
              </w:rPr>
            </w:pPr>
            <w:r w:rsidRPr="00F7191C">
              <w:rPr>
                <w:rFonts w:cs="Arial"/>
                <w:b w:val="0"/>
                <w:color w:val="000000" w:themeColor="text1"/>
                <w:kern w:val="2"/>
                <w:sz w:val="20"/>
                <w:szCs w:val="20"/>
              </w:rPr>
              <w:t>ГБОУ СОШ № 1 пгт Суходол структурное подразделение детский сад Аленушка</w:t>
            </w:r>
            <w:r w:rsidRPr="00F7191C">
              <w:rPr>
                <w:rFonts w:cs="Arial"/>
                <w:b w:val="0"/>
                <w:color w:val="000000" w:themeColor="text1"/>
                <w:kern w:val="2"/>
                <w:sz w:val="20"/>
                <w:szCs w:val="20"/>
              </w:rPr>
              <w:br/>
            </w:r>
            <w:hyperlink r:id="rId22" w:history="1">
              <w:r w:rsidRPr="00F7191C">
                <w:rPr>
                  <w:rFonts w:cs="Arial"/>
                  <w:b w:val="0"/>
                  <w:color w:val="000000" w:themeColor="text1"/>
                  <w:kern w:val="2"/>
                  <w:sz w:val="20"/>
                  <w:szCs w:val="20"/>
                </w:rPr>
                <w:t>Школьная улица, 16</w:t>
              </w:r>
            </w:hyperlink>
          </w:p>
          <w:p w14:paraId="35E5F407" w14:textId="77777777" w:rsidR="001C3F50" w:rsidRPr="00F7191C" w:rsidRDefault="001C3F50" w:rsidP="003B377D">
            <w:pPr>
              <w:pStyle w:val="1"/>
              <w:shd w:val="clear" w:color="auto" w:fill="FFFFFF"/>
              <w:spacing w:before="0"/>
              <w:textAlignment w:val="baseline"/>
              <w:rPr>
                <w:rFonts w:cs="Arial"/>
                <w:b w:val="0"/>
                <w:color w:val="000000" w:themeColor="text1"/>
                <w:kern w:val="2"/>
                <w:sz w:val="20"/>
                <w:szCs w:val="20"/>
              </w:rPr>
            </w:pPr>
            <w:r w:rsidRPr="00F7191C">
              <w:rPr>
                <w:rFonts w:cs="Arial"/>
                <w:b w:val="0"/>
                <w:color w:val="000000" w:themeColor="text1"/>
                <w:kern w:val="2"/>
                <w:sz w:val="20"/>
                <w:szCs w:val="20"/>
              </w:rPr>
              <w:t>пгт Суходол, Сергиевский район, Самарская область</w:t>
            </w:r>
          </w:p>
          <w:p w14:paraId="51CF7E18"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(пешеходная доступность 840 метров)</w:t>
            </w:r>
          </w:p>
        </w:tc>
      </w:tr>
      <w:tr w:rsidR="001C3F50" w:rsidRPr="00F7191C" w14:paraId="689FFE0E" w14:textId="77777777" w:rsidTr="00D721F3">
        <w:trPr>
          <w:trHeight w:val="71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EF4B7C0"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1D3A1E43"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59A7BE30"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пешеходная доступность, метры</w:t>
            </w:r>
          </w:p>
        </w:tc>
        <w:tc>
          <w:tcPr>
            <w:tcW w:w="647" w:type="dxa"/>
            <w:tcBorders>
              <w:top w:val="single" w:sz="4" w:space="0" w:color="auto"/>
              <w:left w:val="single" w:sz="4" w:space="0" w:color="auto"/>
              <w:bottom w:val="single" w:sz="4" w:space="0" w:color="auto"/>
              <w:right w:val="single" w:sz="4" w:space="0" w:color="auto"/>
            </w:tcBorders>
            <w:hideMark/>
          </w:tcPr>
          <w:p w14:paraId="13382D14"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300</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6D26127C" w14:textId="77777777" w:rsidR="001C3F50" w:rsidRPr="00F7191C" w:rsidRDefault="001C3F50" w:rsidP="003B377D">
            <w:pPr>
              <w:rPr>
                <w:rFonts w:asciiTheme="majorHAnsi" w:hAnsiTheme="majorHAnsi" w:cs="Arial"/>
                <w:bCs/>
                <w:color w:val="000000" w:themeColor="text1"/>
                <w:kern w:val="2"/>
                <w:sz w:val="20"/>
                <w:szCs w:val="20"/>
              </w:rPr>
            </w:pPr>
          </w:p>
        </w:tc>
      </w:tr>
      <w:tr w:rsidR="001C3F50" w:rsidRPr="00F7191C" w14:paraId="19A7033A" w14:textId="77777777" w:rsidTr="00D721F3">
        <w:trPr>
          <w:trHeight w:val="710"/>
        </w:trPr>
        <w:tc>
          <w:tcPr>
            <w:tcW w:w="567" w:type="dxa"/>
            <w:vMerge w:val="restart"/>
            <w:tcBorders>
              <w:top w:val="single" w:sz="4" w:space="0" w:color="auto"/>
              <w:left w:val="single" w:sz="4" w:space="0" w:color="auto"/>
              <w:bottom w:val="single" w:sz="4" w:space="0" w:color="auto"/>
              <w:right w:val="single" w:sz="4" w:space="0" w:color="auto"/>
            </w:tcBorders>
          </w:tcPr>
          <w:p w14:paraId="5CE24536"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lastRenderedPageBreak/>
              <w:t>11</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6F86188F"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Организации дополнительного образования детей</w:t>
            </w:r>
          </w:p>
        </w:tc>
        <w:tc>
          <w:tcPr>
            <w:tcW w:w="1709" w:type="dxa"/>
            <w:gridSpan w:val="2"/>
            <w:tcBorders>
              <w:top w:val="single" w:sz="4" w:space="0" w:color="auto"/>
              <w:left w:val="single" w:sz="4" w:space="0" w:color="auto"/>
              <w:bottom w:val="single" w:sz="4" w:space="0" w:color="auto"/>
              <w:right w:val="single" w:sz="4" w:space="0" w:color="auto"/>
            </w:tcBorders>
            <w:hideMark/>
          </w:tcPr>
          <w:p w14:paraId="06690E07"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количество мест на 1 тысячу человек</w:t>
            </w:r>
          </w:p>
        </w:tc>
        <w:tc>
          <w:tcPr>
            <w:tcW w:w="647" w:type="dxa"/>
            <w:tcBorders>
              <w:top w:val="single" w:sz="4" w:space="0" w:color="auto"/>
              <w:left w:val="single" w:sz="4" w:space="0" w:color="auto"/>
              <w:bottom w:val="single" w:sz="4" w:space="0" w:color="auto"/>
              <w:right w:val="single" w:sz="4" w:space="0" w:color="auto"/>
            </w:tcBorders>
            <w:hideMark/>
          </w:tcPr>
          <w:p w14:paraId="074BE190" w14:textId="77777777" w:rsidR="001C3F50" w:rsidRPr="00F7191C" w:rsidRDefault="001C3F50" w:rsidP="003B377D">
            <w:pPr>
              <w:pStyle w:val="1"/>
              <w:shd w:val="clear" w:color="auto" w:fill="FFFFFF"/>
              <w:spacing w:before="0"/>
              <w:textAlignment w:val="baseline"/>
              <w:rPr>
                <w:rFonts w:cs="Arial"/>
                <w:b w:val="0"/>
                <w:color w:val="000000" w:themeColor="text1"/>
                <w:kern w:val="2"/>
                <w:sz w:val="20"/>
                <w:szCs w:val="20"/>
              </w:rPr>
            </w:pPr>
            <w:r w:rsidRPr="00F7191C">
              <w:rPr>
                <w:rFonts w:cs="Arial"/>
                <w:b w:val="0"/>
                <w:color w:val="000000" w:themeColor="text1"/>
                <w:kern w:val="2"/>
                <w:sz w:val="20"/>
                <w:szCs w:val="20"/>
              </w:rPr>
              <w:t>45</w:t>
            </w:r>
          </w:p>
        </w:tc>
        <w:tc>
          <w:tcPr>
            <w:tcW w:w="4252" w:type="dxa"/>
            <w:tcBorders>
              <w:top w:val="single" w:sz="4" w:space="0" w:color="auto"/>
              <w:left w:val="single" w:sz="4" w:space="0" w:color="auto"/>
              <w:bottom w:val="nil"/>
              <w:right w:val="single" w:sz="4" w:space="0" w:color="auto"/>
            </w:tcBorders>
            <w:hideMark/>
          </w:tcPr>
          <w:p w14:paraId="0518FB93" w14:textId="77777777" w:rsidR="001C3F50" w:rsidRPr="00F7191C" w:rsidRDefault="001C3F50" w:rsidP="003B377D">
            <w:pPr>
              <w:pStyle w:val="1"/>
              <w:shd w:val="clear" w:color="auto" w:fill="FFFFFF"/>
              <w:spacing w:before="0"/>
              <w:textAlignment w:val="baseline"/>
              <w:rPr>
                <w:rFonts w:cs="Arial"/>
                <w:b w:val="0"/>
                <w:color w:val="000000" w:themeColor="text1"/>
                <w:kern w:val="2"/>
                <w:sz w:val="20"/>
                <w:szCs w:val="20"/>
              </w:rPr>
            </w:pPr>
            <w:r w:rsidRPr="00F7191C">
              <w:rPr>
                <w:rFonts w:cs="Arial"/>
                <w:b w:val="0"/>
                <w:color w:val="000000" w:themeColor="text1"/>
                <w:kern w:val="2"/>
                <w:sz w:val="20"/>
                <w:szCs w:val="20"/>
              </w:rPr>
              <w:t xml:space="preserve">За счет существующих объектов, например: </w:t>
            </w:r>
          </w:p>
          <w:p w14:paraId="2A77FAF7" w14:textId="77777777" w:rsidR="001C3F50" w:rsidRPr="00F7191C" w:rsidRDefault="001C3F50" w:rsidP="003B377D">
            <w:pPr>
              <w:pStyle w:val="1"/>
              <w:shd w:val="clear" w:color="auto" w:fill="FFFFFF"/>
              <w:spacing w:before="0"/>
              <w:textAlignment w:val="baseline"/>
              <w:rPr>
                <w:rFonts w:cs="Arial"/>
                <w:b w:val="0"/>
                <w:color w:val="000000" w:themeColor="text1"/>
                <w:kern w:val="2"/>
                <w:sz w:val="20"/>
                <w:szCs w:val="20"/>
              </w:rPr>
            </w:pPr>
            <w:r w:rsidRPr="00F7191C">
              <w:rPr>
                <w:rFonts w:cs="Arial"/>
                <w:b w:val="0"/>
                <w:color w:val="000000" w:themeColor="text1"/>
                <w:kern w:val="2"/>
                <w:sz w:val="20"/>
                <w:szCs w:val="20"/>
              </w:rPr>
              <w:t xml:space="preserve">1. ЦДО «Перспектива» пгт Суходол, ул. Школьная, д.35; </w:t>
            </w:r>
          </w:p>
          <w:p w14:paraId="57E390EC" w14:textId="77777777" w:rsidR="001C3F50" w:rsidRPr="00F7191C" w:rsidRDefault="001C3F50" w:rsidP="003B377D">
            <w:pPr>
              <w:pStyle w:val="1"/>
              <w:shd w:val="clear" w:color="auto" w:fill="FFFFFF"/>
              <w:spacing w:before="0"/>
              <w:textAlignment w:val="baseline"/>
              <w:rPr>
                <w:rFonts w:cs="Arial"/>
                <w:b w:val="0"/>
                <w:color w:val="000000" w:themeColor="text1"/>
                <w:kern w:val="2"/>
                <w:sz w:val="20"/>
                <w:szCs w:val="20"/>
              </w:rPr>
            </w:pPr>
            <w:r w:rsidRPr="00F7191C">
              <w:rPr>
                <w:rFonts w:cs="Arial"/>
                <w:b w:val="0"/>
                <w:color w:val="000000" w:themeColor="text1"/>
                <w:kern w:val="2"/>
                <w:sz w:val="20"/>
                <w:szCs w:val="20"/>
              </w:rPr>
              <w:t>2 ЦДКСО пгт Суходол, ул. Магистральная, 1</w:t>
            </w:r>
          </w:p>
          <w:p w14:paraId="503B9A9B" w14:textId="77777777" w:rsidR="001C3F50" w:rsidRPr="00F7191C" w:rsidRDefault="001C3F50" w:rsidP="003B377D">
            <w:pPr>
              <w:pStyle w:val="1"/>
              <w:shd w:val="clear" w:color="auto" w:fill="FFFFFF"/>
              <w:spacing w:before="0"/>
              <w:textAlignment w:val="baseline"/>
              <w:rPr>
                <w:rFonts w:cs="Arial"/>
                <w:b w:val="0"/>
                <w:color w:val="000000" w:themeColor="text1"/>
                <w:kern w:val="2"/>
                <w:sz w:val="20"/>
                <w:szCs w:val="20"/>
              </w:rPr>
            </w:pPr>
            <w:r w:rsidRPr="00F7191C">
              <w:rPr>
                <w:rFonts w:cs="Arial"/>
                <w:b w:val="0"/>
                <w:color w:val="000000" w:themeColor="text1"/>
                <w:kern w:val="2"/>
                <w:sz w:val="20"/>
                <w:szCs w:val="20"/>
              </w:rPr>
              <w:t>3. МБУ ДО Суходольская ДМШ, ул. Мира, 12</w:t>
            </w:r>
          </w:p>
        </w:tc>
      </w:tr>
      <w:tr w:rsidR="001C3F50" w:rsidRPr="00F7191C" w14:paraId="1BB63BEF" w14:textId="77777777" w:rsidTr="00D721F3">
        <w:trPr>
          <w:trHeight w:val="71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7339685"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51224CF9"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2BEFD270" w14:textId="77777777" w:rsidR="001C3F50" w:rsidRPr="00F7191C" w:rsidRDefault="001C3F50" w:rsidP="003B377D">
            <w:pPr>
              <w:widowControl w:val="0"/>
              <w:rPr>
                <w:rFonts w:asciiTheme="majorHAnsi" w:hAnsiTheme="majorHAnsi" w:cs="Arial"/>
                <w:color w:val="000000" w:themeColor="text1"/>
                <w:sz w:val="20"/>
                <w:szCs w:val="20"/>
              </w:rPr>
            </w:pPr>
            <w:r w:rsidRPr="00F7191C">
              <w:rPr>
                <w:rFonts w:asciiTheme="majorHAnsi" w:hAnsiTheme="majorHAnsi" w:cs="Arial"/>
                <w:color w:val="000000" w:themeColor="text1"/>
                <w:sz w:val="20"/>
                <w:szCs w:val="20"/>
              </w:rPr>
              <w:t>транспортная доступность, минуты</w:t>
            </w:r>
          </w:p>
        </w:tc>
        <w:tc>
          <w:tcPr>
            <w:tcW w:w="647" w:type="dxa"/>
            <w:tcBorders>
              <w:top w:val="single" w:sz="4" w:space="0" w:color="auto"/>
              <w:left w:val="single" w:sz="4" w:space="0" w:color="auto"/>
              <w:bottom w:val="single" w:sz="4" w:space="0" w:color="auto"/>
              <w:right w:val="single" w:sz="4" w:space="0" w:color="auto"/>
            </w:tcBorders>
            <w:hideMark/>
          </w:tcPr>
          <w:p w14:paraId="2A68CE55"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20</w:t>
            </w:r>
          </w:p>
        </w:tc>
        <w:tc>
          <w:tcPr>
            <w:tcW w:w="4252" w:type="dxa"/>
            <w:tcBorders>
              <w:top w:val="nil"/>
              <w:left w:val="single" w:sz="4" w:space="0" w:color="auto"/>
              <w:bottom w:val="single" w:sz="4" w:space="0" w:color="auto"/>
              <w:right w:val="single" w:sz="4" w:space="0" w:color="auto"/>
            </w:tcBorders>
          </w:tcPr>
          <w:p w14:paraId="11C05CD6" w14:textId="77777777" w:rsidR="001C3F50" w:rsidRPr="00F7191C" w:rsidRDefault="001C3F50" w:rsidP="003B377D">
            <w:pPr>
              <w:widowControl w:val="0"/>
              <w:rPr>
                <w:rFonts w:asciiTheme="majorHAnsi" w:hAnsiTheme="majorHAnsi" w:cs="Arial"/>
                <w:bCs/>
                <w:color w:val="000000" w:themeColor="text1"/>
                <w:kern w:val="2"/>
                <w:sz w:val="20"/>
                <w:szCs w:val="20"/>
              </w:rPr>
            </w:pPr>
          </w:p>
        </w:tc>
      </w:tr>
      <w:tr w:rsidR="001C3F50" w:rsidRPr="00F7191C" w14:paraId="0454B036" w14:textId="77777777" w:rsidTr="00D721F3">
        <w:tc>
          <w:tcPr>
            <w:tcW w:w="9213" w:type="dxa"/>
            <w:gridSpan w:val="6"/>
            <w:tcBorders>
              <w:top w:val="single" w:sz="4" w:space="0" w:color="auto"/>
              <w:left w:val="single" w:sz="4" w:space="0" w:color="auto"/>
              <w:bottom w:val="single" w:sz="4" w:space="0" w:color="auto"/>
              <w:right w:val="single" w:sz="4" w:space="0" w:color="auto"/>
            </w:tcBorders>
            <w:hideMark/>
          </w:tcPr>
          <w:p w14:paraId="39261086"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Объекты в области физической культуры и массового спорта</w:t>
            </w:r>
          </w:p>
        </w:tc>
      </w:tr>
      <w:tr w:rsidR="001C3F50" w:rsidRPr="00F7191C" w14:paraId="2D636549" w14:textId="77777777" w:rsidTr="00D721F3">
        <w:tc>
          <w:tcPr>
            <w:tcW w:w="567" w:type="dxa"/>
            <w:vMerge w:val="restart"/>
            <w:tcBorders>
              <w:top w:val="single" w:sz="4" w:space="0" w:color="auto"/>
              <w:left w:val="single" w:sz="4" w:space="0" w:color="auto"/>
              <w:bottom w:val="single" w:sz="4" w:space="0" w:color="auto"/>
              <w:right w:val="single" w:sz="4" w:space="0" w:color="auto"/>
            </w:tcBorders>
          </w:tcPr>
          <w:p w14:paraId="3FF8BEB1"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12</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44B8532F"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Физкультурно-спортивные залы</w:t>
            </w:r>
          </w:p>
        </w:tc>
        <w:tc>
          <w:tcPr>
            <w:tcW w:w="1709" w:type="dxa"/>
            <w:gridSpan w:val="2"/>
            <w:tcBorders>
              <w:top w:val="single" w:sz="4" w:space="0" w:color="auto"/>
              <w:left w:val="single" w:sz="4" w:space="0" w:color="auto"/>
              <w:bottom w:val="single" w:sz="4" w:space="0" w:color="auto"/>
              <w:right w:val="single" w:sz="4" w:space="0" w:color="auto"/>
            </w:tcBorders>
            <w:hideMark/>
          </w:tcPr>
          <w:p w14:paraId="6E5C0578"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квадратные метры</w:t>
            </w:r>
            <w:r w:rsidRPr="00F7191C">
              <w:rPr>
                <w:rFonts w:asciiTheme="majorHAnsi" w:hAnsiTheme="majorHAnsi" w:cs="Arial"/>
                <w:color w:val="000000" w:themeColor="text1"/>
                <w:sz w:val="20"/>
                <w:szCs w:val="20"/>
              </w:rPr>
              <w:t xml:space="preserve"> </w:t>
            </w:r>
            <w:r w:rsidRPr="00F7191C">
              <w:rPr>
                <w:rFonts w:asciiTheme="majorHAnsi" w:hAnsiTheme="majorHAnsi" w:cs="Arial"/>
                <w:bCs/>
                <w:color w:val="000000" w:themeColor="text1"/>
                <w:kern w:val="2"/>
                <w:sz w:val="20"/>
                <w:szCs w:val="20"/>
              </w:rPr>
              <w:t>общей площади пола на 1 тысячу человек</w:t>
            </w:r>
          </w:p>
        </w:tc>
        <w:tc>
          <w:tcPr>
            <w:tcW w:w="647" w:type="dxa"/>
            <w:tcBorders>
              <w:top w:val="single" w:sz="4" w:space="0" w:color="auto"/>
              <w:left w:val="single" w:sz="4" w:space="0" w:color="auto"/>
              <w:bottom w:val="single" w:sz="4" w:space="0" w:color="auto"/>
              <w:right w:val="single" w:sz="4" w:space="0" w:color="auto"/>
            </w:tcBorders>
            <w:hideMark/>
          </w:tcPr>
          <w:p w14:paraId="5B4AACCD"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350</w:t>
            </w:r>
          </w:p>
        </w:tc>
        <w:tc>
          <w:tcPr>
            <w:tcW w:w="4252" w:type="dxa"/>
            <w:vMerge w:val="restart"/>
            <w:tcBorders>
              <w:top w:val="single" w:sz="4" w:space="0" w:color="auto"/>
              <w:left w:val="single" w:sz="4" w:space="0" w:color="auto"/>
              <w:bottom w:val="single" w:sz="4" w:space="0" w:color="auto"/>
              <w:right w:val="single" w:sz="4" w:space="0" w:color="auto"/>
            </w:tcBorders>
            <w:hideMark/>
          </w:tcPr>
          <w:p w14:paraId="5AD41701"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За счет существующих объектов, например:</w:t>
            </w:r>
          </w:p>
          <w:p w14:paraId="158355BC" w14:textId="77777777" w:rsidR="001C3F50" w:rsidRPr="00F7191C" w:rsidRDefault="001C3F50" w:rsidP="003B377D">
            <w:pPr>
              <w:pStyle w:val="1"/>
              <w:shd w:val="clear" w:color="auto" w:fill="FFFFFF"/>
              <w:spacing w:before="0"/>
              <w:textAlignment w:val="baseline"/>
              <w:rPr>
                <w:rFonts w:cs="Arial"/>
                <w:b w:val="0"/>
                <w:color w:val="000000" w:themeColor="text1"/>
                <w:kern w:val="2"/>
                <w:sz w:val="20"/>
                <w:szCs w:val="20"/>
              </w:rPr>
            </w:pPr>
            <w:r w:rsidRPr="00F7191C">
              <w:rPr>
                <w:rFonts w:cs="Arial"/>
                <w:b w:val="0"/>
                <w:color w:val="000000" w:themeColor="text1"/>
                <w:kern w:val="2"/>
                <w:sz w:val="20"/>
                <w:szCs w:val="20"/>
              </w:rPr>
              <w:t xml:space="preserve">1.Тренажерный зал и стадион «Олимп», </w:t>
            </w:r>
            <w:hyperlink r:id="rId23" w:history="1">
              <w:r w:rsidRPr="00F7191C">
                <w:rPr>
                  <w:rFonts w:cs="Arial"/>
                  <w:b w:val="0"/>
                  <w:color w:val="000000" w:themeColor="text1"/>
                  <w:kern w:val="2"/>
                  <w:sz w:val="20"/>
                  <w:szCs w:val="20"/>
                </w:rPr>
                <w:t>Улица Суслова, 16</w:t>
              </w:r>
            </w:hyperlink>
          </w:p>
          <w:p w14:paraId="6A7CD500" w14:textId="77777777" w:rsidR="001C3F50" w:rsidRPr="00F7191C" w:rsidRDefault="001C3F50" w:rsidP="003B377D">
            <w:pPr>
              <w:pStyle w:val="1"/>
              <w:shd w:val="clear" w:color="auto" w:fill="FFFFFF"/>
              <w:spacing w:before="0"/>
              <w:textAlignment w:val="baseline"/>
              <w:rPr>
                <w:rFonts w:cs="Arial"/>
                <w:b w:val="0"/>
                <w:color w:val="000000" w:themeColor="text1"/>
                <w:kern w:val="2"/>
                <w:sz w:val="20"/>
                <w:szCs w:val="20"/>
              </w:rPr>
            </w:pPr>
            <w:r w:rsidRPr="00F7191C">
              <w:rPr>
                <w:rFonts w:cs="Arial"/>
                <w:b w:val="0"/>
                <w:color w:val="000000" w:themeColor="text1"/>
                <w:kern w:val="2"/>
                <w:sz w:val="20"/>
                <w:szCs w:val="20"/>
              </w:rPr>
              <w:t xml:space="preserve">пгт Суходол, Сергиевский район, Самарская область </w:t>
            </w:r>
          </w:p>
          <w:p w14:paraId="52045AAF" w14:textId="77777777" w:rsidR="001C3F50" w:rsidRPr="00F7191C" w:rsidRDefault="001C3F50" w:rsidP="003B377D">
            <w:pPr>
              <w:pStyle w:val="1"/>
              <w:shd w:val="clear" w:color="auto" w:fill="FFFFFF"/>
              <w:spacing w:before="0"/>
              <w:textAlignment w:val="baseline"/>
              <w:rPr>
                <w:rFonts w:cs="Arial"/>
                <w:b w:val="0"/>
                <w:color w:val="000000" w:themeColor="text1"/>
                <w:kern w:val="2"/>
                <w:sz w:val="20"/>
                <w:szCs w:val="20"/>
              </w:rPr>
            </w:pPr>
            <w:r w:rsidRPr="00F7191C">
              <w:rPr>
                <w:rFonts w:cs="Arial"/>
                <w:b w:val="0"/>
                <w:color w:val="000000" w:themeColor="text1"/>
                <w:kern w:val="2"/>
                <w:sz w:val="20"/>
                <w:szCs w:val="20"/>
              </w:rPr>
              <w:t>(3 мин)</w:t>
            </w:r>
          </w:p>
          <w:p w14:paraId="0C17C4D1" w14:textId="77777777" w:rsidR="001C3F50" w:rsidRPr="00F7191C" w:rsidRDefault="001C3F50" w:rsidP="003B377D">
            <w:pPr>
              <w:pStyle w:val="1"/>
              <w:shd w:val="clear" w:color="auto" w:fill="FFFFFF"/>
              <w:spacing w:before="0"/>
              <w:textAlignment w:val="baseline"/>
              <w:rPr>
                <w:rFonts w:cs="Arial"/>
                <w:b w:val="0"/>
                <w:color w:val="000000" w:themeColor="text1"/>
                <w:kern w:val="2"/>
                <w:sz w:val="20"/>
                <w:szCs w:val="20"/>
              </w:rPr>
            </w:pPr>
            <w:r w:rsidRPr="00F7191C">
              <w:rPr>
                <w:rFonts w:cs="Arial"/>
                <w:b w:val="0"/>
                <w:color w:val="000000" w:themeColor="text1"/>
                <w:kern w:val="2"/>
                <w:sz w:val="20"/>
                <w:szCs w:val="20"/>
              </w:rPr>
              <w:t>2.Спорткомплекс «Олимпиец»</w:t>
            </w:r>
            <w:r w:rsidRPr="00F7191C">
              <w:rPr>
                <w:rFonts w:cs="Arial"/>
                <w:b w:val="0"/>
                <w:color w:val="000000" w:themeColor="text1"/>
                <w:kern w:val="2"/>
                <w:sz w:val="20"/>
                <w:szCs w:val="20"/>
              </w:rPr>
              <w:br/>
              <w:t>ул. Победы, 13, пгт Суходол, Сергиевский район, Самарская область</w:t>
            </w:r>
            <w:r w:rsidRPr="00F7191C">
              <w:rPr>
                <w:rFonts w:cs="Arial"/>
                <w:b w:val="0"/>
                <w:color w:val="000000" w:themeColor="text1"/>
                <w:kern w:val="2"/>
                <w:sz w:val="20"/>
                <w:szCs w:val="20"/>
              </w:rPr>
              <w:br/>
              <w:t>(12 мин)</w:t>
            </w:r>
          </w:p>
          <w:p w14:paraId="06E64638" w14:textId="77777777" w:rsidR="001C3F50" w:rsidRPr="00F7191C" w:rsidRDefault="001C3F50" w:rsidP="003B377D">
            <w:pPr>
              <w:pStyle w:val="11"/>
              <w:spacing w:line="240" w:lineRule="auto"/>
              <w:ind w:firstLine="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3. АБК с игровым залом ул. Куйбышева, 16 на 80 человек</w:t>
            </w:r>
          </w:p>
          <w:p w14:paraId="4B207FFA" w14:textId="77777777" w:rsidR="001C3F50" w:rsidRPr="00F7191C" w:rsidRDefault="001C3F50" w:rsidP="003B377D">
            <w:pPr>
              <w:pStyle w:val="11"/>
              <w:spacing w:line="240" w:lineRule="auto"/>
              <w:ind w:firstLine="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4. Стадион с трибунами, ул. Куйбышева, 16</w:t>
            </w:r>
          </w:p>
          <w:p w14:paraId="38DA650D" w14:textId="77777777" w:rsidR="001C3F50" w:rsidRPr="00F7191C" w:rsidRDefault="001C3F50" w:rsidP="003B377D">
            <w:pPr>
              <w:pStyle w:val="11"/>
              <w:spacing w:line="240" w:lineRule="auto"/>
              <w:ind w:firstLine="0"/>
              <w:rPr>
                <w:rFonts w:asciiTheme="majorHAnsi" w:hAnsiTheme="majorHAnsi"/>
                <w:color w:val="000000" w:themeColor="text1"/>
              </w:rPr>
            </w:pPr>
            <w:r w:rsidRPr="00F7191C">
              <w:rPr>
                <w:rFonts w:asciiTheme="majorHAnsi" w:hAnsiTheme="majorHAnsi" w:cs="Arial"/>
                <w:bCs/>
                <w:color w:val="000000" w:themeColor="text1"/>
                <w:kern w:val="2"/>
                <w:sz w:val="20"/>
                <w:szCs w:val="20"/>
              </w:rPr>
              <w:t>5.Боксерский клуб «РИНГ», ул. Мира, 12</w:t>
            </w:r>
          </w:p>
        </w:tc>
      </w:tr>
      <w:tr w:rsidR="001C3F50" w:rsidRPr="00F7191C" w14:paraId="261C1944" w14:textId="77777777" w:rsidTr="00D721F3">
        <w:tc>
          <w:tcPr>
            <w:tcW w:w="567" w:type="dxa"/>
            <w:vMerge/>
            <w:tcBorders>
              <w:top w:val="single" w:sz="4" w:space="0" w:color="auto"/>
              <w:left w:val="single" w:sz="4" w:space="0" w:color="auto"/>
              <w:bottom w:val="single" w:sz="4" w:space="0" w:color="auto"/>
              <w:right w:val="single" w:sz="4" w:space="0" w:color="auto"/>
            </w:tcBorders>
            <w:vAlign w:val="center"/>
            <w:hideMark/>
          </w:tcPr>
          <w:p w14:paraId="593178E2"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59F76E5C"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0451ADB8"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транспортная доступность, минуты</w:t>
            </w:r>
          </w:p>
        </w:tc>
        <w:tc>
          <w:tcPr>
            <w:tcW w:w="647" w:type="dxa"/>
            <w:tcBorders>
              <w:top w:val="single" w:sz="4" w:space="0" w:color="auto"/>
              <w:left w:val="single" w:sz="4" w:space="0" w:color="auto"/>
              <w:bottom w:val="single" w:sz="4" w:space="0" w:color="auto"/>
              <w:right w:val="single" w:sz="4" w:space="0" w:color="auto"/>
            </w:tcBorders>
            <w:hideMark/>
          </w:tcPr>
          <w:p w14:paraId="4C822DB5"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20</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392045A2" w14:textId="77777777" w:rsidR="001C3F50" w:rsidRPr="00F7191C" w:rsidRDefault="001C3F50" w:rsidP="003B377D">
            <w:pPr>
              <w:rPr>
                <w:rFonts w:asciiTheme="majorHAnsi" w:hAnsiTheme="majorHAnsi" w:cs="Arial"/>
                <w:bCs/>
                <w:color w:val="000000" w:themeColor="text1"/>
                <w:kern w:val="2"/>
                <w:sz w:val="20"/>
                <w:szCs w:val="20"/>
              </w:rPr>
            </w:pPr>
          </w:p>
        </w:tc>
      </w:tr>
      <w:tr w:rsidR="001C3F50" w:rsidRPr="00F7191C" w14:paraId="2DDE0CDC" w14:textId="77777777" w:rsidTr="00D721F3">
        <w:tc>
          <w:tcPr>
            <w:tcW w:w="567" w:type="dxa"/>
            <w:vMerge w:val="restart"/>
            <w:tcBorders>
              <w:top w:val="single" w:sz="4" w:space="0" w:color="auto"/>
              <w:left w:val="single" w:sz="4" w:space="0" w:color="auto"/>
              <w:bottom w:val="single" w:sz="4" w:space="0" w:color="auto"/>
              <w:right w:val="single" w:sz="4" w:space="0" w:color="auto"/>
            </w:tcBorders>
          </w:tcPr>
          <w:p w14:paraId="1F020F23"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13</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2D0B657E"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Плавательные бассейны</w:t>
            </w:r>
          </w:p>
        </w:tc>
        <w:tc>
          <w:tcPr>
            <w:tcW w:w="1709" w:type="dxa"/>
            <w:gridSpan w:val="2"/>
            <w:tcBorders>
              <w:top w:val="single" w:sz="4" w:space="0" w:color="auto"/>
              <w:left w:val="single" w:sz="4" w:space="0" w:color="auto"/>
              <w:bottom w:val="single" w:sz="4" w:space="0" w:color="auto"/>
              <w:right w:val="single" w:sz="4" w:space="0" w:color="auto"/>
            </w:tcBorders>
            <w:hideMark/>
          </w:tcPr>
          <w:p w14:paraId="294159F5"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квадратные метры зеркала воды на 1 тысячу человек</w:t>
            </w:r>
          </w:p>
        </w:tc>
        <w:tc>
          <w:tcPr>
            <w:tcW w:w="647" w:type="dxa"/>
            <w:tcBorders>
              <w:top w:val="single" w:sz="4" w:space="0" w:color="auto"/>
              <w:left w:val="single" w:sz="4" w:space="0" w:color="auto"/>
              <w:bottom w:val="single" w:sz="4" w:space="0" w:color="auto"/>
              <w:right w:val="single" w:sz="4" w:space="0" w:color="auto"/>
            </w:tcBorders>
            <w:hideMark/>
          </w:tcPr>
          <w:p w14:paraId="4B24D4E9"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75</w:t>
            </w:r>
          </w:p>
        </w:tc>
        <w:tc>
          <w:tcPr>
            <w:tcW w:w="4252" w:type="dxa"/>
            <w:tcBorders>
              <w:top w:val="single" w:sz="4" w:space="0" w:color="auto"/>
              <w:left w:val="single" w:sz="4" w:space="0" w:color="auto"/>
              <w:bottom w:val="nil"/>
              <w:right w:val="single" w:sz="4" w:space="0" w:color="auto"/>
            </w:tcBorders>
            <w:hideMark/>
          </w:tcPr>
          <w:p w14:paraId="5F08BE5E"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За счет существующих объектов, например:</w:t>
            </w:r>
          </w:p>
          <w:p w14:paraId="6D7C002D" w14:textId="77777777" w:rsidR="001C3F50" w:rsidRPr="00F7191C" w:rsidRDefault="001C3F50" w:rsidP="003B377D">
            <w:pPr>
              <w:pStyle w:val="1"/>
              <w:shd w:val="clear" w:color="auto" w:fill="FFFFFF"/>
              <w:spacing w:before="0"/>
              <w:textAlignment w:val="baseline"/>
              <w:rPr>
                <w:rFonts w:cs="Arial"/>
                <w:b w:val="0"/>
                <w:color w:val="000000" w:themeColor="text1"/>
                <w:kern w:val="2"/>
                <w:sz w:val="20"/>
                <w:szCs w:val="20"/>
              </w:rPr>
            </w:pPr>
            <w:r w:rsidRPr="00F7191C">
              <w:rPr>
                <w:rFonts w:cs="Arial"/>
                <w:b w:val="0"/>
                <w:color w:val="000000" w:themeColor="text1"/>
                <w:kern w:val="2"/>
                <w:sz w:val="20"/>
                <w:szCs w:val="20"/>
              </w:rPr>
              <w:t xml:space="preserve">1.Тренажерный зал и стадион «Олимп», </w:t>
            </w:r>
            <w:hyperlink r:id="rId24" w:history="1">
              <w:r w:rsidRPr="00F7191C">
                <w:rPr>
                  <w:rFonts w:cs="Arial"/>
                  <w:b w:val="0"/>
                  <w:color w:val="000000" w:themeColor="text1"/>
                  <w:kern w:val="2"/>
                  <w:sz w:val="20"/>
                  <w:szCs w:val="20"/>
                </w:rPr>
                <w:t>Улица Суслова, 16</w:t>
              </w:r>
            </w:hyperlink>
          </w:p>
          <w:p w14:paraId="491FAAFE" w14:textId="77777777" w:rsidR="001C3F50" w:rsidRPr="00F7191C" w:rsidRDefault="001C3F50" w:rsidP="003B377D">
            <w:pPr>
              <w:pStyle w:val="1"/>
              <w:shd w:val="clear" w:color="auto" w:fill="FFFFFF"/>
              <w:spacing w:before="0"/>
              <w:textAlignment w:val="baseline"/>
              <w:rPr>
                <w:rFonts w:cs="Arial"/>
                <w:b w:val="0"/>
                <w:color w:val="000000" w:themeColor="text1"/>
                <w:kern w:val="2"/>
                <w:sz w:val="20"/>
                <w:szCs w:val="20"/>
              </w:rPr>
            </w:pPr>
            <w:r w:rsidRPr="00F7191C">
              <w:rPr>
                <w:rFonts w:cs="Arial"/>
                <w:b w:val="0"/>
                <w:color w:val="000000" w:themeColor="text1"/>
                <w:kern w:val="2"/>
                <w:sz w:val="20"/>
                <w:szCs w:val="20"/>
              </w:rPr>
              <w:t xml:space="preserve">пгт Суходол, Сергиевский район, Самарская область </w:t>
            </w:r>
          </w:p>
          <w:p w14:paraId="5EEFBACC"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(3 мин)</w:t>
            </w:r>
          </w:p>
        </w:tc>
      </w:tr>
      <w:tr w:rsidR="001C3F50" w:rsidRPr="00F7191C" w14:paraId="453C6374" w14:textId="77777777" w:rsidTr="00D721F3">
        <w:tc>
          <w:tcPr>
            <w:tcW w:w="567" w:type="dxa"/>
            <w:vMerge/>
            <w:tcBorders>
              <w:top w:val="single" w:sz="4" w:space="0" w:color="auto"/>
              <w:left w:val="single" w:sz="4" w:space="0" w:color="auto"/>
              <w:bottom w:val="single" w:sz="4" w:space="0" w:color="auto"/>
              <w:right w:val="single" w:sz="4" w:space="0" w:color="auto"/>
            </w:tcBorders>
            <w:vAlign w:val="center"/>
            <w:hideMark/>
          </w:tcPr>
          <w:p w14:paraId="3AA02B37"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2DA6A7E9"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6D8461B2" w14:textId="77777777" w:rsidR="001C3F50" w:rsidRPr="00F7191C" w:rsidRDefault="001C3F50" w:rsidP="003B377D">
            <w:pPr>
              <w:widowControl w:val="0"/>
              <w:rPr>
                <w:rFonts w:asciiTheme="majorHAnsi" w:hAnsiTheme="majorHAnsi" w:cs="Arial"/>
                <w:color w:val="000000" w:themeColor="text1"/>
                <w:sz w:val="20"/>
                <w:szCs w:val="20"/>
              </w:rPr>
            </w:pPr>
            <w:r w:rsidRPr="00F7191C">
              <w:rPr>
                <w:rFonts w:asciiTheme="majorHAnsi" w:hAnsiTheme="majorHAnsi" w:cs="Arial"/>
                <w:bCs/>
                <w:color w:val="000000" w:themeColor="text1"/>
                <w:kern w:val="2"/>
                <w:sz w:val="20"/>
                <w:szCs w:val="20"/>
              </w:rPr>
              <w:t>транспортная доступность, минуты</w:t>
            </w:r>
          </w:p>
        </w:tc>
        <w:tc>
          <w:tcPr>
            <w:tcW w:w="647" w:type="dxa"/>
            <w:tcBorders>
              <w:top w:val="single" w:sz="4" w:space="0" w:color="auto"/>
              <w:left w:val="single" w:sz="4" w:space="0" w:color="auto"/>
              <w:bottom w:val="single" w:sz="4" w:space="0" w:color="auto"/>
              <w:right w:val="single" w:sz="4" w:space="0" w:color="auto"/>
            </w:tcBorders>
            <w:hideMark/>
          </w:tcPr>
          <w:p w14:paraId="0AA4D185"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20</w:t>
            </w:r>
          </w:p>
        </w:tc>
        <w:tc>
          <w:tcPr>
            <w:tcW w:w="4252" w:type="dxa"/>
            <w:tcBorders>
              <w:top w:val="nil"/>
              <w:left w:val="single" w:sz="4" w:space="0" w:color="auto"/>
              <w:bottom w:val="single" w:sz="4" w:space="0" w:color="auto"/>
              <w:right w:val="single" w:sz="4" w:space="0" w:color="auto"/>
            </w:tcBorders>
          </w:tcPr>
          <w:p w14:paraId="70068580"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2. Комплексное здание с бассейном, ул. Куйбышева, 16</w:t>
            </w:r>
          </w:p>
        </w:tc>
      </w:tr>
      <w:tr w:rsidR="001C3F50" w:rsidRPr="00F7191C" w14:paraId="0C63BE67" w14:textId="77777777" w:rsidTr="00D721F3">
        <w:tc>
          <w:tcPr>
            <w:tcW w:w="567" w:type="dxa"/>
            <w:vMerge w:val="restart"/>
            <w:tcBorders>
              <w:top w:val="single" w:sz="4" w:space="0" w:color="auto"/>
              <w:left w:val="single" w:sz="4" w:space="0" w:color="auto"/>
              <w:bottom w:val="single" w:sz="4" w:space="0" w:color="auto"/>
              <w:right w:val="single" w:sz="4" w:space="0" w:color="auto"/>
            </w:tcBorders>
          </w:tcPr>
          <w:p w14:paraId="38C03EF8"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14</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423C842A"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Плоскостные физкультурно-спортивные сооружения</w:t>
            </w:r>
          </w:p>
        </w:tc>
        <w:tc>
          <w:tcPr>
            <w:tcW w:w="1709" w:type="dxa"/>
            <w:gridSpan w:val="2"/>
            <w:tcBorders>
              <w:top w:val="single" w:sz="4" w:space="0" w:color="auto"/>
              <w:left w:val="single" w:sz="4" w:space="0" w:color="auto"/>
              <w:bottom w:val="single" w:sz="4" w:space="0" w:color="auto"/>
              <w:right w:val="single" w:sz="4" w:space="0" w:color="auto"/>
            </w:tcBorders>
            <w:hideMark/>
          </w:tcPr>
          <w:p w14:paraId="26A71175"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квадратные метры на 1 тысячу человек</w:t>
            </w:r>
          </w:p>
        </w:tc>
        <w:tc>
          <w:tcPr>
            <w:tcW w:w="647" w:type="dxa"/>
            <w:tcBorders>
              <w:top w:val="single" w:sz="4" w:space="0" w:color="auto"/>
              <w:left w:val="single" w:sz="4" w:space="0" w:color="auto"/>
              <w:bottom w:val="single" w:sz="4" w:space="0" w:color="auto"/>
              <w:right w:val="single" w:sz="4" w:space="0" w:color="auto"/>
            </w:tcBorders>
            <w:hideMark/>
          </w:tcPr>
          <w:p w14:paraId="725572F1"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2000</w:t>
            </w:r>
          </w:p>
        </w:tc>
        <w:tc>
          <w:tcPr>
            <w:tcW w:w="4252" w:type="dxa"/>
            <w:vMerge w:val="restart"/>
            <w:tcBorders>
              <w:top w:val="single" w:sz="4" w:space="0" w:color="auto"/>
              <w:left w:val="single" w:sz="4" w:space="0" w:color="auto"/>
              <w:bottom w:val="single" w:sz="4" w:space="0" w:color="auto"/>
              <w:right w:val="single" w:sz="4" w:space="0" w:color="auto"/>
            </w:tcBorders>
            <w:hideMark/>
          </w:tcPr>
          <w:p w14:paraId="532785A7"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За счет существующих объектов:</w:t>
            </w:r>
          </w:p>
          <w:p w14:paraId="2E3F4C7C"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 плоскостного физкультурно-спортивного сооружения общей площадью 600 кв.м.</w:t>
            </w:r>
          </w:p>
          <w:p w14:paraId="4D65EB57"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w:t>
            </w:r>
            <w:r w:rsidRPr="00F7191C">
              <w:rPr>
                <w:rFonts w:asciiTheme="majorHAnsi" w:hAnsiTheme="majorHAnsi" w:cs="Arial"/>
                <w:bCs/>
                <w:color w:val="000000" w:themeColor="text1"/>
                <w:kern w:val="2"/>
                <w:sz w:val="20"/>
                <w:szCs w:val="20"/>
                <w:lang w:val="en-US"/>
              </w:rPr>
              <w:t>min</w:t>
            </w:r>
            <w:r w:rsidRPr="00F7191C">
              <w:rPr>
                <w:rFonts w:asciiTheme="majorHAnsi" w:hAnsiTheme="majorHAnsi" w:cs="Arial"/>
                <w:bCs/>
                <w:color w:val="000000" w:themeColor="text1"/>
                <w:kern w:val="2"/>
                <w:sz w:val="20"/>
                <w:szCs w:val="20"/>
              </w:rPr>
              <w:t xml:space="preserve"> 890м)</w:t>
            </w:r>
          </w:p>
          <w:p w14:paraId="5A024E95"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2. Футбольное поле с естественным покрытием, ул. Победы, 13</w:t>
            </w:r>
          </w:p>
          <w:p w14:paraId="258D8C23"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3. Площадка ГТО, ул. Куйбышева, 16</w:t>
            </w:r>
          </w:p>
          <w:p w14:paraId="4245E4AB"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4. Универсальная спортивная площадка, ул. Пушкина, 2</w:t>
            </w:r>
          </w:p>
          <w:p w14:paraId="0E6258AE"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5. Универсальная спортивная площадка, ул. Суворова, 18</w:t>
            </w:r>
          </w:p>
          <w:p w14:paraId="6DF0B58B"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6. Универсальная спортивная площадка, ул. Степная</w:t>
            </w:r>
          </w:p>
          <w:p w14:paraId="46718763"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lastRenderedPageBreak/>
              <w:t>7. Площадка «ВОРКАУТ» Центральный пар, ул. Куйбышева</w:t>
            </w:r>
          </w:p>
        </w:tc>
      </w:tr>
      <w:tr w:rsidR="001C3F50" w:rsidRPr="00F7191C" w14:paraId="3241ADC7" w14:textId="77777777" w:rsidTr="00D721F3">
        <w:tc>
          <w:tcPr>
            <w:tcW w:w="567" w:type="dxa"/>
            <w:vMerge/>
            <w:tcBorders>
              <w:top w:val="single" w:sz="4" w:space="0" w:color="auto"/>
              <w:left w:val="single" w:sz="4" w:space="0" w:color="auto"/>
              <w:bottom w:val="single" w:sz="4" w:space="0" w:color="auto"/>
              <w:right w:val="single" w:sz="4" w:space="0" w:color="auto"/>
            </w:tcBorders>
            <w:vAlign w:val="center"/>
            <w:hideMark/>
          </w:tcPr>
          <w:p w14:paraId="698C3C4C"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43F2295E"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3C29DB5B"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пешеходная доступность, метры</w:t>
            </w:r>
          </w:p>
        </w:tc>
        <w:tc>
          <w:tcPr>
            <w:tcW w:w="647" w:type="dxa"/>
            <w:tcBorders>
              <w:top w:val="single" w:sz="4" w:space="0" w:color="auto"/>
              <w:left w:val="single" w:sz="4" w:space="0" w:color="auto"/>
              <w:bottom w:val="single" w:sz="4" w:space="0" w:color="auto"/>
              <w:right w:val="single" w:sz="4" w:space="0" w:color="auto"/>
            </w:tcBorders>
            <w:hideMark/>
          </w:tcPr>
          <w:p w14:paraId="2CD11497"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1000</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6C0FB939" w14:textId="77777777" w:rsidR="001C3F50" w:rsidRPr="00F7191C" w:rsidRDefault="001C3F50" w:rsidP="003B377D">
            <w:pPr>
              <w:rPr>
                <w:rFonts w:asciiTheme="majorHAnsi" w:hAnsiTheme="majorHAnsi" w:cs="Arial"/>
                <w:bCs/>
                <w:color w:val="000000" w:themeColor="text1"/>
                <w:kern w:val="2"/>
                <w:sz w:val="20"/>
                <w:szCs w:val="20"/>
              </w:rPr>
            </w:pPr>
          </w:p>
        </w:tc>
      </w:tr>
      <w:tr w:rsidR="001C3F50" w:rsidRPr="00F7191C" w14:paraId="536D0625" w14:textId="77777777" w:rsidTr="00D721F3">
        <w:tc>
          <w:tcPr>
            <w:tcW w:w="9213" w:type="dxa"/>
            <w:gridSpan w:val="6"/>
            <w:tcBorders>
              <w:top w:val="single" w:sz="4" w:space="0" w:color="auto"/>
              <w:left w:val="single" w:sz="4" w:space="0" w:color="auto"/>
              <w:bottom w:val="single" w:sz="4" w:space="0" w:color="auto"/>
              <w:right w:val="single" w:sz="4" w:space="0" w:color="auto"/>
            </w:tcBorders>
            <w:hideMark/>
          </w:tcPr>
          <w:p w14:paraId="1CB47EB1"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Объекты в области библиотечного обслуживания</w:t>
            </w:r>
          </w:p>
        </w:tc>
      </w:tr>
      <w:tr w:rsidR="001C3F50" w:rsidRPr="00F7191C" w14:paraId="4D5ABB63" w14:textId="77777777" w:rsidTr="00D721F3">
        <w:trPr>
          <w:trHeight w:val="704"/>
        </w:trPr>
        <w:tc>
          <w:tcPr>
            <w:tcW w:w="567" w:type="dxa"/>
            <w:vMerge w:val="restart"/>
            <w:tcBorders>
              <w:top w:val="single" w:sz="4" w:space="0" w:color="auto"/>
              <w:left w:val="single" w:sz="4" w:space="0" w:color="auto"/>
              <w:bottom w:val="single" w:sz="4" w:space="0" w:color="auto"/>
              <w:right w:val="single" w:sz="4" w:space="0" w:color="auto"/>
            </w:tcBorders>
          </w:tcPr>
          <w:p w14:paraId="18919BFA"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15</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251973D4"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 xml:space="preserve">Общедоступные библиотеки </w:t>
            </w:r>
          </w:p>
          <w:p w14:paraId="5C7D53B8"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Городских округов и городских поселений (городские массовые библиотеки)</w:t>
            </w:r>
          </w:p>
        </w:tc>
        <w:tc>
          <w:tcPr>
            <w:tcW w:w="1709" w:type="dxa"/>
            <w:gridSpan w:val="2"/>
            <w:tcBorders>
              <w:top w:val="single" w:sz="4" w:space="0" w:color="auto"/>
              <w:left w:val="single" w:sz="4" w:space="0" w:color="auto"/>
              <w:bottom w:val="single" w:sz="4" w:space="0" w:color="auto"/>
              <w:right w:val="single" w:sz="4" w:space="0" w:color="auto"/>
            </w:tcBorders>
            <w:hideMark/>
          </w:tcPr>
          <w:p w14:paraId="4F01B387"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количество объектов в городских населенных пунктах с численностью до 50 тыс человек</w:t>
            </w:r>
          </w:p>
        </w:tc>
        <w:tc>
          <w:tcPr>
            <w:tcW w:w="647" w:type="dxa"/>
            <w:tcBorders>
              <w:top w:val="single" w:sz="4" w:space="0" w:color="auto"/>
              <w:left w:val="single" w:sz="4" w:space="0" w:color="auto"/>
              <w:bottom w:val="single" w:sz="4" w:space="0" w:color="auto"/>
              <w:right w:val="single" w:sz="4" w:space="0" w:color="auto"/>
            </w:tcBorders>
            <w:hideMark/>
          </w:tcPr>
          <w:p w14:paraId="0F511B49"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 xml:space="preserve">1 </w:t>
            </w:r>
          </w:p>
        </w:tc>
        <w:tc>
          <w:tcPr>
            <w:tcW w:w="4252" w:type="dxa"/>
            <w:vMerge w:val="restart"/>
            <w:tcBorders>
              <w:top w:val="single" w:sz="4" w:space="0" w:color="auto"/>
              <w:left w:val="single" w:sz="4" w:space="0" w:color="auto"/>
              <w:bottom w:val="single" w:sz="4" w:space="0" w:color="auto"/>
              <w:right w:val="single" w:sz="4" w:space="0" w:color="auto"/>
            </w:tcBorders>
          </w:tcPr>
          <w:p w14:paraId="35907FCF"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За счет существующих объектов, например:</w:t>
            </w:r>
          </w:p>
          <w:p w14:paraId="0383FC33"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 Суходольская поселенческая библиотека </w:t>
            </w:r>
          </w:p>
          <w:p w14:paraId="796ED564" w14:textId="77777777" w:rsidR="001C3F50" w:rsidRPr="00F7191C" w:rsidRDefault="000C2E6F" w:rsidP="003B377D">
            <w:pPr>
              <w:widowControl w:val="0"/>
              <w:rPr>
                <w:rFonts w:asciiTheme="majorHAnsi" w:hAnsiTheme="majorHAnsi" w:cs="Arial"/>
                <w:bCs/>
                <w:color w:val="000000" w:themeColor="text1"/>
                <w:kern w:val="2"/>
                <w:sz w:val="20"/>
                <w:szCs w:val="20"/>
              </w:rPr>
            </w:pPr>
            <w:hyperlink r:id="rId25" w:history="1">
              <w:r w:rsidR="001C3F50" w:rsidRPr="00F7191C">
                <w:rPr>
                  <w:rFonts w:asciiTheme="majorHAnsi" w:hAnsiTheme="majorHAnsi" w:cs="Arial"/>
                  <w:bCs/>
                  <w:color w:val="000000" w:themeColor="text1"/>
                  <w:kern w:val="2"/>
                  <w:sz w:val="20"/>
                  <w:szCs w:val="20"/>
                </w:rPr>
                <w:t>Улица Мира, 12</w:t>
              </w:r>
            </w:hyperlink>
          </w:p>
          <w:p w14:paraId="2BFD4541"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пгт Суходол, Сергиевский район, Самарская область</w:t>
            </w:r>
          </w:p>
          <w:p w14:paraId="2E56A60E"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 xml:space="preserve"> (3 минуты);</w:t>
            </w:r>
          </w:p>
          <w:p w14:paraId="4D2D3FF3"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 xml:space="preserve">2. Сургутская поселенческая библиотека, </w:t>
            </w:r>
            <w:r w:rsidRPr="00F7191C">
              <w:rPr>
                <w:rFonts w:asciiTheme="majorHAnsi" w:hAnsiTheme="majorHAnsi" w:cs="Arial"/>
                <w:bCs/>
                <w:color w:val="000000" w:themeColor="text1"/>
                <w:kern w:val="2"/>
                <w:sz w:val="20"/>
                <w:szCs w:val="20"/>
              </w:rPr>
              <w:br/>
            </w:r>
            <w:hyperlink r:id="rId26" w:history="1">
              <w:r w:rsidRPr="00F7191C">
                <w:rPr>
                  <w:rFonts w:asciiTheme="majorHAnsi" w:hAnsiTheme="majorHAnsi" w:cs="Arial"/>
                  <w:bCs/>
                  <w:color w:val="000000" w:themeColor="text1"/>
                  <w:kern w:val="2"/>
                  <w:sz w:val="20"/>
                  <w:szCs w:val="20"/>
                </w:rPr>
                <w:t>Кооперативная улица, 3</w:t>
              </w:r>
            </w:hyperlink>
          </w:p>
          <w:p w14:paraId="5BFB3773"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пос. Сургут, Сергиевский район, Самарская область</w:t>
            </w:r>
          </w:p>
          <w:p w14:paraId="4F8B1F60"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(5 минут);</w:t>
            </w:r>
          </w:p>
          <w:p w14:paraId="273F9598" w14:textId="77777777" w:rsidR="001C3F50" w:rsidRPr="00F7191C" w:rsidRDefault="001C3F50" w:rsidP="003B377D">
            <w:pPr>
              <w:widowControl w:val="0"/>
              <w:rPr>
                <w:rFonts w:asciiTheme="majorHAnsi" w:hAnsiTheme="majorHAnsi" w:cs="Arial"/>
                <w:bCs/>
                <w:color w:val="000000" w:themeColor="text1"/>
                <w:kern w:val="2"/>
                <w:sz w:val="20"/>
                <w:szCs w:val="20"/>
                <w:lang w:val="en-US"/>
              </w:rPr>
            </w:pPr>
          </w:p>
        </w:tc>
      </w:tr>
      <w:tr w:rsidR="001C3F50" w:rsidRPr="00F7191C" w14:paraId="72F05DF6" w14:textId="77777777" w:rsidTr="00D721F3">
        <w:trPr>
          <w:trHeight w:val="704"/>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CD3B6A2"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51122D62"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4163DBD9"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 xml:space="preserve">количество единиц хранения, количество читательских мест на 1 тысячу человек при населении свыше 10 тысяч человек </w:t>
            </w:r>
          </w:p>
        </w:tc>
        <w:tc>
          <w:tcPr>
            <w:tcW w:w="647" w:type="dxa"/>
            <w:tcBorders>
              <w:top w:val="single" w:sz="4" w:space="0" w:color="auto"/>
              <w:left w:val="single" w:sz="4" w:space="0" w:color="auto"/>
              <w:bottom w:val="single" w:sz="4" w:space="0" w:color="auto"/>
              <w:right w:val="single" w:sz="4" w:space="0" w:color="auto"/>
            </w:tcBorders>
            <w:hideMark/>
          </w:tcPr>
          <w:p w14:paraId="2EF5E61B"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4,5-5</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2A895E38" w14:textId="77777777" w:rsidR="001C3F50" w:rsidRPr="00F7191C" w:rsidRDefault="001C3F50" w:rsidP="003B377D">
            <w:pPr>
              <w:rPr>
                <w:rFonts w:asciiTheme="majorHAnsi" w:hAnsiTheme="majorHAnsi" w:cs="Arial"/>
                <w:bCs/>
                <w:color w:val="000000" w:themeColor="text1"/>
                <w:kern w:val="2"/>
                <w:sz w:val="20"/>
                <w:szCs w:val="20"/>
              </w:rPr>
            </w:pPr>
          </w:p>
        </w:tc>
      </w:tr>
      <w:tr w:rsidR="001C3F50" w:rsidRPr="00F7191C" w14:paraId="32915F51" w14:textId="77777777" w:rsidTr="00D721F3">
        <w:trPr>
          <w:trHeight w:val="704"/>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A519B7C"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77C693EC"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1825C790" w14:textId="77777777" w:rsidR="001C3F50" w:rsidRPr="00F7191C" w:rsidRDefault="001C3F50" w:rsidP="003B377D">
            <w:pPr>
              <w:widowControl w:val="0"/>
              <w:rPr>
                <w:rFonts w:asciiTheme="majorHAnsi" w:hAnsiTheme="majorHAnsi" w:cs="Arial"/>
                <w:color w:val="000000" w:themeColor="text1"/>
                <w:sz w:val="20"/>
                <w:szCs w:val="20"/>
              </w:rPr>
            </w:pPr>
            <w:r w:rsidRPr="00F7191C">
              <w:rPr>
                <w:rFonts w:asciiTheme="majorHAnsi" w:hAnsiTheme="majorHAnsi" w:cs="Arial"/>
                <w:color w:val="000000" w:themeColor="text1"/>
                <w:sz w:val="20"/>
                <w:szCs w:val="20"/>
              </w:rPr>
              <w:t>количество читательских мест</w:t>
            </w:r>
          </w:p>
        </w:tc>
        <w:tc>
          <w:tcPr>
            <w:tcW w:w="647" w:type="dxa"/>
            <w:tcBorders>
              <w:top w:val="single" w:sz="4" w:space="0" w:color="auto"/>
              <w:left w:val="single" w:sz="4" w:space="0" w:color="auto"/>
              <w:bottom w:val="single" w:sz="4" w:space="0" w:color="auto"/>
              <w:right w:val="single" w:sz="4" w:space="0" w:color="auto"/>
            </w:tcBorders>
            <w:hideMark/>
          </w:tcPr>
          <w:p w14:paraId="7C65987B"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2-3</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60979739" w14:textId="77777777" w:rsidR="001C3F50" w:rsidRPr="00F7191C" w:rsidRDefault="001C3F50" w:rsidP="003B377D">
            <w:pPr>
              <w:rPr>
                <w:rFonts w:asciiTheme="majorHAnsi" w:hAnsiTheme="majorHAnsi" w:cs="Arial"/>
                <w:bCs/>
                <w:color w:val="000000" w:themeColor="text1"/>
                <w:kern w:val="2"/>
                <w:sz w:val="20"/>
                <w:szCs w:val="20"/>
              </w:rPr>
            </w:pPr>
          </w:p>
        </w:tc>
      </w:tr>
      <w:tr w:rsidR="001C3F50" w:rsidRPr="00F7191C" w14:paraId="0DBE3E69" w14:textId="77777777" w:rsidTr="00D721F3">
        <w:trPr>
          <w:trHeight w:val="704"/>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E0278B3"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0FDD2F71"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3371AF4F" w14:textId="77777777" w:rsidR="001C3F50" w:rsidRPr="00F7191C" w:rsidRDefault="001C3F50" w:rsidP="003B377D">
            <w:pPr>
              <w:widowControl w:val="0"/>
              <w:rPr>
                <w:rFonts w:asciiTheme="majorHAnsi" w:hAnsiTheme="majorHAnsi" w:cs="Arial"/>
                <w:color w:val="000000" w:themeColor="text1"/>
                <w:sz w:val="20"/>
                <w:szCs w:val="20"/>
              </w:rPr>
            </w:pPr>
            <w:r w:rsidRPr="00F7191C">
              <w:rPr>
                <w:rFonts w:asciiTheme="majorHAnsi" w:hAnsiTheme="majorHAnsi" w:cs="Arial"/>
                <w:bCs/>
                <w:color w:val="000000" w:themeColor="text1"/>
                <w:kern w:val="2"/>
                <w:sz w:val="20"/>
                <w:szCs w:val="20"/>
              </w:rPr>
              <w:t>транспортная доступность, минуты</w:t>
            </w:r>
          </w:p>
        </w:tc>
        <w:tc>
          <w:tcPr>
            <w:tcW w:w="647" w:type="dxa"/>
            <w:tcBorders>
              <w:top w:val="single" w:sz="4" w:space="0" w:color="auto"/>
              <w:left w:val="single" w:sz="4" w:space="0" w:color="auto"/>
              <w:bottom w:val="single" w:sz="4" w:space="0" w:color="auto"/>
              <w:right w:val="single" w:sz="4" w:space="0" w:color="auto"/>
            </w:tcBorders>
            <w:hideMark/>
          </w:tcPr>
          <w:p w14:paraId="2B5F3873"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20</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7F0569F1" w14:textId="77777777" w:rsidR="001C3F50" w:rsidRPr="00F7191C" w:rsidRDefault="001C3F50" w:rsidP="003B377D">
            <w:pPr>
              <w:rPr>
                <w:rFonts w:asciiTheme="majorHAnsi" w:hAnsiTheme="majorHAnsi" w:cs="Arial"/>
                <w:bCs/>
                <w:color w:val="000000" w:themeColor="text1"/>
                <w:kern w:val="2"/>
                <w:sz w:val="20"/>
                <w:szCs w:val="20"/>
              </w:rPr>
            </w:pPr>
          </w:p>
        </w:tc>
      </w:tr>
      <w:tr w:rsidR="001C3F50" w:rsidRPr="00F7191C" w14:paraId="7BBAD4EE" w14:textId="77777777" w:rsidTr="00D721F3">
        <w:trPr>
          <w:trHeight w:val="690"/>
        </w:trPr>
        <w:tc>
          <w:tcPr>
            <w:tcW w:w="567" w:type="dxa"/>
            <w:tcBorders>
              <w:top w:val="single" w:sz="4" w:space="0" w:color="auto"/>
              <w:left w:val="single" w:sz="4" w:space="0" w:color="auto"/>
              <w:bottom w:val="single" w:sz="4" w:space="0" w:color="auto"/>
              <w:right w:val="single" w:sz="4" w:space="0" w:color="auto"/>
            </w:tcBorders>
          </w:tcPr>
          <w:p w14:paraId="566CFF5C"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16</w:t>
            </w:r>
          </w:p>
        </w:tc>
        <w:tc>
          <w:tcPr>
            <w:tcW w:w="2038" w:type="dxa"/>
            <w:tcBorders>
              <w:top w:val="single" w:sz="4" w:space="0" w:color="auto"/>
              <w:left w:val="single" w:sz="4" w:space="0" w:color="auto"/>
              <w:bottom w:val="single" w:sz="4" w:space="0" w:color="auto"/>
              <w:right w:val="single" w:sz="4" w:space="0" w:color="auto"/>
            </w:tcBorders>
            <w:hideMark/>
          </w:tcPr>
          <w:p w14:paraId="2E8D559F" w14:textId="77777777" w:rsidR="001C3F50" w:rsidRPr="00F7191C" w:rsidRDefault="001C3F50" w:rsidP="003B377D">
            <w:pPr>
              <w:widowControl w:val="0"/>
              <w:rPr>
                <w:rFonts w:asciiTheme="majorHAnsi" w:hAnsiTheme="majorHAnsi" w:cs="Arial"/>
                <w:bCs/>
                <w:color w:val="000000" w:themeColor="text1"/>
                <w:kern w:val="2"/>
                <w:sz w:val="20"/>
                <w:szCs w:val="20"/>
                <w:lang w:val="en-US"/>
              </w:rPr>
            </w:pPr>
            <w:r w:rsidRPr="00F7191C">
              <w:rPr>
                <w:rFonts w:asciiTheme="majorHAnsi" w:hAnsiTheme="majorHAnsi" w:cs="Arial"/>
                <w:bCs/>
                <w:color w:val="000000" w:themeColor="text1"/>
                <w:kern w:val="2"/>
                <w:sz w:val="20"/>
                <w:szCs w:val="20"/>
              </w:rPr>
              <w:t>Юношеские библиотеки</w:t>
            </w:r>
            <w:r w:rsidRPr="00F7191C">
              <w:rPr>
                <w:rFonts w:asciiTheme="majorHAnsi" w:hAnsiTheme="majorHAnsi" w:cs="Arial"/>
                <w:bCs/>
                <w:color w:val="000000" w:themeColor="text1"/>
                <w:kern w:val="2"/>
                <w:sz w:val="20"/>
                <w:szCs w:val="20"/>
                <w:lang w:val="en-US"/>
              </w:rPr>
              <w:t xml:space="preserve"> </w:t>
            </w:r>
          </w:p>
        </w:tc>
        <w:tc>
          <w:tcPr>
            <w:tcW w:w="1709" w:type="dxa"/>
            <w:gridSpan w:val="2"/>
            <w:tcBorders>
              <w:top w:val="single" w:sz="4" w:space="0" w:color="auto"/>
              <w:left w:val="single" w:sz="4" w:space="0" w:color="auto"/>
              <w:bottom w:val="single" w:sz="4" w:space="0" w:color="auto"/>
              <w:right w:val="single" w:sz="4" w:space="0" w:color="auto"/>
            </w:tcBorders>
            <w:hideMark/>
          </w:tcPr>
          <w:p w14:paraId="7F1A8F7F"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транспортная доступность, минуты</w:t>
            </w:r>
          </w:p>
        </w:tc>
        <w:tc>
          <w:tcPr>
            <w:tcW w:w="647" w:type="dxa"/>
            <w:tcBorders>
              <w:top w:val="single" w:sz="4" w:space="0" w:color="auto"/>
              <w:left w:val="single" w:sz="4" w:space="0" w:color="auto"/>
              <w:bottom w:val="single" w:sz="4" w:space="0" w:color="auto"/>
              <w:right w:val="single" w:sz="4" w:space="0" w:color="auto"/>
            </w:tcBorders>
            <w:hideMark/>
          </w:tcPr>
          <w:p w14:paraId="38FFFA11"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20</w:t>
            </w:r>
          </w:p>
        </w:tc>
        <w:tc>
          <w:tcPr>
            <w:tcW w:w="4252" w:type="dxa"/>
            <w:tcBorders>
              <w:top w:val="single" w:sz="4" w:space="0" w:color="auto"/>
              <w:left w:val="single" w:sz="4" w:space="0" w:color="auto"/>
              <w:bottom w:val="single" w:sz="4" w:space="0" w:color="auto"/>
              <w:right w:val="single" w:sz="4" w:space="0" w:color="auto"/>
            </w:tcBorders>
            <w:hideMark/>
          </w:tcPr>
          <w:p w14:paraId="4F292CA0"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За счет существующих объектов, например:</w:t>
            </w:r>
          </w:p>
          <w:p w14:paraId="79A1D6C8"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Суходольская детская поселенческая библиотека, пгт Суходол, ул. Мира, 12</w:t>
            </w:r>
          </w:p>
          <w:p w14:paraId="50B99CA2" w14:textId="77777777" w:rsidR="001C3F50" w:rsidRPr="00F7191C" w:rsidRDefault="001C3F50" w:rsidP="003B377D">
            <w:pPr>
              <w:widowControl w:val="0"/>
              <w:rPr>
                <w:rFonts w:asciiTheme="majorHAnsi" w:hAnsiTheme="majorHAnsi" w:cs="Arial"/>
                <w:bCs/>
                <w:color w:val="000000" w:themeColor="text1"/>
                <w:kern w:val="2"/>
                <w:sz w:val="20"/>
                <w:szCs w:val="20"/>
              </w:rPr>
            </w:pPr>
          </w:p>
        </w:tc>
      </w:tr>
      <w:tr w:rsidR="001C3F50" w:rsidRPr="00F7191C" w14:paraId="73EE70D1" w14:textId="77777777" w:rsidTr="00D721F3">
        <w:trPr>
          <w:trHeight w:val="252"/>
        </w:trPr>
        <w:tc>
          <w:tcPr>
            <w:tcW w:w="9213" w:type="dxa"/>
            <w:gridSpan w:val="6"/>
            <w:tcBorders>
              <w:top w:val="single" w:sz="4" w:space="0" w:color="auto"/>
              <w:left w:val="single" w:sz="4" w:space="0" w:color="auto"/>
              <w:bottom w:val="single" w:sz="4" w:space="0" w:color="auto"/>
              <w:right w:val="single" w:sz="4" w:space="0" w:color="auto"/>
            </w:tcBorders>
            <w:hideMark/>
          </w:tcPr>
          <w:p w14:paraId="4987A5BF"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Объекты в области культуры и искусства</w:t>
            </w:r>
          </w:p>
        </w:tc>
      </w:tr>
      <w:tr w:rsidR="001C3F50" w:rsidRPr="00F7191C" w14:paraId="479F228B" w14:textId="77777777" w:rsidTr="00D721F3">
        <w:trPr>
          <w:trHeight w:val="690"/>
        </w:trPr>
        <w:tc>
          <w:tcPr>
            <w:tcW w:w="567" w:type="dxa"/>
            <w:vMerge w:val="restart"/>
            <w:tcBorders>
              <w:top w:val="single" w:sz="4" w:space="0" w:color="auto"/>
              <w:left w:val="single" w:sz="4" w:space="0" w:color="auto"/>
              <w:bottom w:val="single" w:sz="4" w:space="0" w:color="auto"/>
              <w:right w:val="single" w:sz="4" w:space="0" w:color="auto"/>
            </w:tcBorders>
          </w:tcPr>
          <w:p w14:paraId="1D6AF95D"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17</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2BED2CF1"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 xml:space="preserve">Учреждения культуры клубного типа городских поселений и городских округов </w:t>
            </w:r>
          </w:p>
        </w:tc>
        <w:tc>
          <w:tcPr>
            <w:tcW w:w="1709" w:type="dxa"/>
            <w:gridSpan w:val="2"/>
            <w:tcBorders>
              <w:top w:val="single" w:sz="4" w:space="0" w:color="auto"/>
              <w:left w:val="single" w:sz="4" w:space="0" w:color="auto"/>
              <w:bottom w:val="single" w:sz="4" w:space="0" w:color="auto"/>
              <w:right w:val="single" w:sz="4" w:space="0" w:color="auto"/>
            </w:tcBorders>
            <w:hideMark/>
          </w:tcPr>
          <w:p w14:paraId="44E1F051"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количество объектов, количество мест в городских поселениях с числом жителей от 10 до 50 тыс человек</w:t>
            </w:r>
          </w:p>
        </w:tc>
        <w:tc>
          <w:tcPr>
            <w:tcW w:w="647" w:type="dxa"/>
            <w:tcBorders>
              <w:top w:val="single" w:sz="4" w:space="0" w:color="auto"/>
              <w:left w:val="single" w:sz="4" w:space="0" w:color="auto"/>
              <w:bottom w:val="single" w:sz="4" w:space="0" w:color="auto"/>
              <w:right w:val="single" w:sz="4" w:space="0" w:color="auto"/>
            </w:tcBorders>
            <w:hideMark/>
          </w:tcPr>
          <w:p w14:paraId="2ACD3A4E" w14:textId="77777777" w:rsidR="001C3F50" w:rsidRPr="00F7191C" w:rsidRDefault="001C3F50" w:rsidP="003B377D">
            <w:pPr>
              <w:widowControl w:val="0"/>
              <w:rPr>
                <w:rFonts w:asciiTheme="majorHAnsi" w:hAnsiTheme="majorHAnsi" w:cs="Arial"/>
                <w:color w:val="000000" w:themeColor="text1"/>
                <w:sz w:val="20"/>
                <w:szCs w:val="20"/>
              </w:rPr>
            </w:pPr>
            <w:r w:rsidRPr="00F7191C">
              <w:rPr>
                <w:rFonts w:asciiTheme="majorHAnsi" w:hAnsiTheme="majorHAnsi" w:cs="Arial"/>
                <w:color w:val="000000" w:themeColor="text1"/>
                <w:sz w:val="20"/>
                <w:szCs w:val="20"/>
              </w:rPr>
              <w:t>50</w:t>
            </w:r>
          </w:p>
          <w:p w14:paraId="1E4284E0"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зрительских мест  на 1 тысячу жителей</w:t>
            </w:r>
          </w:p>
        </w:tc>
        <w:tc>
          <w:tcPr>
            <w:tcW w:w="4252" w:type="dxa"/>
            <w:tcBorders>
              <w:top w:val="single" w:sz="4" w:space="0" w:color="auto"/>
              <w:left w:val="single" w:sz="4" w:space="0" w:color="auto"/>
              <w:bottom w:val="nil"/>
              <w:right w:val="single" w:sz="4" w:space="0" w:color="auto"/>
            </w:tcBorders>
          </w:tcPr>
          <w:p w14:paraId="78F0443D" w14:textId="77777777" w:rsidR="001C3F50" w:rsidRPr="00F7191C" w:rsidRDefault="001C3F50" w:rsidP="003B377D">
            <w:pPr>
              <w:widowControl w:val="0"/>
              <w:ind w:hanging="29"/>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За счет существующих объектов, например:</w:t>
            </w:r>
          </w:p>
          <w:p w14:paraId="3476C136"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 Дом молодежи,</w:t>
            </w:r>
            <w:r w:rsidRPr="00F7191C">
              <w:rPr>
                <w:rFonts w:asciiTheme="majorHAnsi" w:hAnsiTheme="majorHAnsi" w:cs="Arial"/>
                <w:bCs/>
                <w:color w:val="000000" w:themeColor="text1"/>
                <w:kern w:val="2"/>
                <w:sz w:val="20"/>
                <w:szCs w:val="20"/>
              </w:rPr>
              <w:br/>
              <w:t>Школьная ул., 68, п. г. т. Суходол, Сергиевский район, Самарская область</w:t>
            </w:r>
          </w:p>
          <w:p w14:paraId="4ADF0191" w14:textId="77777777" w:rsidR="001C3F50" w:rsidRPr="00F7191C" w:rsidRDefault="001C3F50" w:rsidP="003B377D">
            <w:pPr>
              <w:pStyle w:val="1"/>
              <w:spacing w:before="0"/>
              <w:rPr>
                <w:rFonts w:cs="Arial"/>
                <w:b w:val="0"/>
                <w:color w:val="000000" w:themeColor="text1"/>
                <w:kern w:val="2"/>
                <w:sz w:val="20"/>
                <w:szCs w:val="20"/>
              </w:rPr>
            </w:pPr>
            <w:r w:rsidRPr="00F7191C">
              <w:rPr>
                <w:rFonts w:cs="Arial"/>
                <w:b w:val="0"/>
                <w:color w:val="000000" w:themeColor="text1"/>
                <w:kern w:val="2"/>
                <w:sz w:val="20"/>
                <w:szCs w:val="20"/>
              </w:rPr>
              <w:t xml:space="preserve">2. Суходольский ДК Нефтяник, </w:t>
            </w:r>
            <w:r w:rsidRPr="00F7191C">
              <w:rPr>
                <w:rFonts w:cs="Arial"/>
                <w:b w:val="0"/>
                <w:color w:val="000000" w:themeColor="text1"/>
                <w:kern w:val="2"/>
                <w:sz w:val="20"/>
                <w:szCs w:val="20"/>
              </w:rPr>
              <w:br/>
              <w:t>ул. Мира, 12, п. г. т. Суходол, Сергиевский район, Самарская область</w:t>
            </w:r>
          </w:p>
          <w:p w14:paraId="684C066B" w14:textId="77777777" w:rsidR="001C3F50" w:rsidRPr="00F7191C" w:rsidRDefault="001C3F50" w:rsidP="003B377D">
            <w:pPr>
              <w:shd w:val="clear" w:color="auto" w:fill="FFFFFF"/>
              <w:textAlignment w:val="baseline"/>
              <w:rPr>
                <w:rFonts w:asciiTheme="majorHAnsi" w:hAnsiTheme="majorHAnsi" w:cs="Arial"/>
                <w:bCs/>
                <w:color w:val="000000" w:themeColor="text1"/>
                <w:kern w:val="2"/>
                <w:sz w:val="20"/>
                <w:szCs w:val="20"/>
              </w:rPr>
            </w:pPr>
          </w:p>
        </w:tc>
      </w:tr>
      <w:tr w:rsidR="001C3F50" w:rsidRPr="00F7191C" w14:paraId="0BC82EC9" w14:textId="77777777" w:rsidTr="00D721F3">
        <w:trPr>
          <w:trHeight w:val="69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EFD0903"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0C4F7BC1"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604B4F69"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транспортная доступность, минуты</w:t>
            </w:r>
          </w:p>
        </w:tc>
        <w:tc>
          <w:tcPr>
            <w:tcW w:w="647" w:type="dxa"/>
            <w:tcBorders>
              <w:top w:val="single" w:sz="4" w:space="0" w:color="auto"/>
              <w:left w:val="single" w:sz="4" w:space="0" w:color="auto"/>
              <w:bottom w:val="single" w:sz="4" w:space="0" w:color="auto"/>
              <w:right w:val="single" w:sz="4" w:space="0" w:color="auto"/>
            </w:tcBorders>
            <w:hideMark/>
          </w:tcPr>
          <w:p w14:paraId="4432671B"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30</w:t>
            </w:r>
          </w:p>
        </w:tc>
        <w:tc>
          <w:tcPr>
            <w:tcW w:w="4252" w:type="dxa"/>
            <w:tcBorders>
              <w:top w:val="nil"/>
              <w:left w:val="single" w:sz="4" w:space="0" w:color="auto"/>
              <w:bottom w:val="single" w:sz="4" w:space="0" w:color="auto"/>
              <w:right w:val="single" w:sz="4" w:space="0" w:color="auto"/>
            </w:tcBorders>
          </w:tcPr>
          <w:p w14:paraId="5CAA493A" w14:textId="77777777" w:rsidR="001C3F50" w:rsidRPr="00F7191C" w:rsidRDefault="001C3F50" w:rsidP="003B377D">
            <w:pPr>
              <w:widowControl w:val="0"/>
              <w:rPr>
                <w:rFonts w:asciiTheme="majorHAnsi" w:hAnsiTheme="majorHAnsi" w:cs="Arial"/>
                <w:bCs/>
                <w:color w:val="000000" w:themeColor="text1"/>
                <w:kern w:val="2"/>
                <w:sz w:val="20"/>
                <w:szCs w:val="20"/>
              </w:rPr>
            </w:pPr>
          </w:p>
        </w:tc>
      </w:tr>
      <w:tr w:rsidR="001C3F50" w:rsidRPr="00F7191C" w14:paraId="18CC32AB" w14:textId="77777777" w:rsidTr="00D721F3">
        <w:trPr>
          <w:trHeight w:val="690"/>
        </w:trPr>
        <w:tc>
          <w:tcPr>
            <w:tcW w:w="567" w:type="dxa"/>
            <w:vMerge w:val="restart"/>
            <w:tcBorders>
              <w:top w:val="single" w:sz="4" w:space="0" w:color="auto"/>
              <w:left w:val="single" w:sz="4" w:space="0" w:color="auto"/>
              <w:bottom w:val="single" w:sz="4" w:space="0" w:color="auto"/>
              <w:right w:val="single" w:sz="4" w:space="0" w:color="auto"/>
            </w:tcBorders>
          </w:tcPr>
          <w:p w14:paraId="19B77A09"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18</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2ED17AC5"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Музеи</w:t>
            </w:r>
          </w:p>
        </w:tc>
        <w:tc>
          <w:tcPr>
            <w:tcW w:w="1709" w:type="dxa"/>
            <w:gridSpan w:val="2"/>
            <w:tcBorders>
              <w:top w:val="single" w:sz="4" w:space="0" w:color="auto"/>
              <w:left w:val="single" w:sz="4" w:space="0" w:color="auto"/>
              <w:bottom w:val="single" w:sz="4" w:space="0" w:color="auto"/>
              <w:right w:val="single" w:sz="4" w:space="0" w:color="auto"/>
            </w:tcBorders>
            <w:hideMark/>
          </w:tcPr>
          <w:p w14:paraId="355FA6B1"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 xml:space="preserve">количество объектов на муниципальное образование в </w:t>
            </w:r>
            <w:r w:rsidRPr="00F7191C">
              <w:rPr>
                <w:rFonts w:asciiTheme="majorHAnsi" w:hAnsiTheme="majorHAnsi" w:cs="Arial"/>
                <w:color w:val="000000" w:themeColor="text1"/>
                <w:sz w:val="20"/>
                <w:szCs w:val="20"/>
              </w:rPr>
              <w:lastRenderedPageBreak/>
              <w:t>городском поселении с числом жителей до 100 тыс человек</w:t>
            </w:r>
          </w:p>
        </w:tc>
        <w:tc>
          <w:tcPr>
            <w:tcW w:w="647" w:type="dxa"/>
            <w:tcBorders>
              <w:top w:val="single" w:sz="4" w:space="0" w:color="auto"/>
              <w:left w:val="single" w:sz="4" w:space="0" w:color="auto"/>
              <w:bottom w:val="single" w:sz="4" w:space="0" w:color="auto"/>
              <w:right w:val="single" w:sz="4" w:space="0" w:color="auto"/>
            </w:tcBorders>
            <w:hideMark/>
          </w:tcPr>
          <w:p w14:paraId="318AA6F3"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lastRenderedPageBreak/>
              <w:t>2-4</w:t>
            </w:r>
          </w:p>
        </w:tc>
        <w:tc>
          <w:tcPr>
            <w:tcW w:w="4252" w:type="dxa"/>
            <w:tcBorders>
              <w:top w:val="single" w:sz="4" w:space="0" w:color="auto"/>
              <w:left w:val="single" w:sz="4" w:space="0" w:color="auto"/>
              <w:bottom w:val="single" w:sz="4" w:space="0" w:color="auto"/>
              <w:right w:val="single" w:sz="4" w:space="0" w:color="auto"/>
            </w:tcBorders>
            <w:hideMark/>
          </w:tcPr>
          <w:p w14:paraId="2F33792B" w14:textId="77777777" w:rsidR="001C3F50" w:rsidRPr="00F7191C" w:rsidRDefault="001C3F50" w:rsidP="003B377D">
            <w:pPr>
              <w:widowControl w:val="0"/>
              <w:ind w:hanging="29"/>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За счет существующих объектов, например:</w:t>
            </w:r>
          </w:p>
          <w:p w14:paraId="64BC25A2" w14:textId="77777777" w:rsidR="001C3F50" w:rsidRPr="00F7191C" w:rsidRDefault="000C2E6F" w:rsidP="003B377D">
            <w:pPr>
              <w:pStyle w:val="1"/>
              <w:spacing w:before="0"/>
              <w:rPr>
                <w:rFonts w:cs="Arial"/>
                <w:b w:val="0"/>
                <w:color w:val="000000" w:themeColor="text1"/>
                <w:kern w:val="2"/>
                <w:sz w:val="20"/>
                <w:szCs w:val="20"/>
              </w:rPr>
            </w:pPr>
            <w:hyperlink r:id="rId27" w:history="1">
              <w:r w:rsidR="001C3F50" w:rsidRPr="00F7191C">
                <w:rPr>
                  <w:rFonts w:cs="Arial"/>
                  <w:b w:val="0"/>
                  <w:color w:val="000000" w:themeColor="text1"/>
                  <w:kern w:val="2"/>
                  <w:sz w:val="20"/>
                  <w:szCs w:val="20"/>
                </w:rPr>
                <w:t>Сергиевский историко-краеведческий музей</w:t>
              </w:r>
            </w:hyperlink>
            <w:r w:rsidR="001C3F50" w:rsidRPr="00F7191C">
              <w:rPr>
                <w:rFonts w:cs="Arial"/>
                <w:b w:val="0"/>
                <w:color w:val="000000" w:themeColor="text1"/>
                <w:kern w:val="2"/>
                <w:sz w:val="20"/>
                <w:szCs w:val="20"/>
              </w:rPr>
              <w:br/>
            </w:r>
            <w:r w:rsidR="001C3F50" w:rsidRPr="00F7191C">
              <w:rPr>
                <w:rFonts w:cs="Arial"/>
                <w:b w:val="0"/>
                <w:color w:val="000000" w:themeColor="text1"/>
                <w:kern w:val="2"/>
                <w:sz w:val="20"/>
                <w:szCs w:val="20"/>
              </w:rPr>
              <w:lastRenderedPageBreak/>
              <w:t>Советская ул., 45, село Сергиевск, Сергиевский район, Самарская область</w:t>
            </w:r>
          </w:p>
          <w:p w14:paraId="20FCAED7" w14:textId="77777777" w:rsidR="001C3F50" w:rsidRPr="00F7191C" w:rsidRDefault="001C3F50" w:rsidP="003B377D">
            <w:pPr>
              <w:widowControl w:val="0"/>
              <w:rPr>
                <w:rFonts w:asciiTheme="majorHAnsi" w:hAnsiTheme="majorHAnsi" w:cs="Arial"/>
                <w:bCs/>
                <w:color w:val="000000" w:themeColor="text1"/>
                <w:kern w:val="2"/>
                <w:sz w:val="20"/>
                <w:szCs w:val="20"/>
              </w:rPr>
            </w:pPr>
          </w:p>
        </w:tc>
      </w:tr>
      <w:tr w:rsidR="001C3F50" w:rsidRPr="00F7191C" w14:paraId="4CA07881" w14:textId="77777777" w:rsidTr="00D721F3">
        <w:trPr>
          <w:trHeight w:val="69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CC08550"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30C73AEF"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662CB9D0" w14:textId="77777777" w:rsidR="001C3F50" w:rsidRPr="00F7191C" w:rsidRDefault="001C3F50" w:rsidP="003B377D">
            <w:pPr>
              <w:rPr>
                <w:rFonts w:asciiTheme="majorHAnsi" w:hAnsiTheme="majorHAnsi" w:cs="Arial"/>
                <w:color w:val="000000" w:themeColor="text1"/>
                <w:sz w:val="20"/>
                <w:szCs w:val="20"/>
              </w:rPr>
            </w:pPr>
            <w:r w:rsidRPr="00F7191C">
              <w:rPr>
                <w:rFonts w:asciiTheme="majorHAnsi" w:hAnsiTheme="majorHAnsi" w:cs="Arial"/>
                <w:color w:val="000000" w:themeColor="text1"/>
                <w:sz w:val="20"/>
                <w:szCs w:val="20"/>
              </w:rPr>
              <w:t>транспортная доступность, минуты</w:t>
            </w:r>
          </w:p>
        </w:tc>
        <w:tc>
          <w:tcPr>
            <w:tcW w:w="4899" w:type="dxa"/>
            <w:gridSpan w:val="2"/>
            <w:tcBorders>
              <w:top w:val="single" w:sz="4" w:space="0" w:color="auto"/>
              <w:left w:val="single" w:sz="4" w:space="0" w:color="auto"/>
              <w:bottom w:val="single" w:sz="4" w:space="0" w:color="auto"/>
              <w:right w:val="single" w:sz="4" w:space="0" w:color="auto"/>
            </w:tcBorders>
            <w:hideMark/>
          </w:tcPr>
          <w:p w14:paraId="5CE15C58"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не устанавливается</w:t>
            </w:r>
          </w:p>
        </w:tc>
      </w:tr>
      <w:tr w:rsidR="001C3F50" w:rsidRPr="00F7191C" w14:paraId="74807258" w14:textId="77777777" w:rsidTr="00D721F3">
        <w:trPr>
          <w:trHeight w:val="690"/>
        </w:trPr>
        <w:tc>
          <w:tcPr>
            <w:tcW w:w="567" w:type="dxa"/>
            <w:vMerge w:val="restart"/>
            <w:tcBorders>
              <w:top w:val="single" w:sz="4" w:space="0" w:color="auto"/>
              <w:left w:val="single" w:sz="4" w:space="0" w:color="auto"/>
              <w:bottom w:val="single" w:sz="4" w:space="0" w:color="auto"/>
              <w:right w:val="single" w:sz="4" w:space="0" w:color="auto"/>
            </w:tcBorders>
          </w:tcPr>
          <w:p w14:paraId="433BD337"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19</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6922C376"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Театры</w:t>
            </w:r>
          </w:p>
        </w:tc>
        <w:tc>
          <w:tcPr>
            <w:tcW w:w="1709" w:type="dxa"/>
            <w:gridSpan w:val="2"/>
            <w:tcBorders>
              <w:top w:val="single" w:sz="4" w:space="0" w:color="auto"/>
              <w:left w:val="single" w:sz="4" w:space="0" w:color="auto"/>
              <w:bottom w:val="single" w:sz="4" w:space="0" w:color="auto"/>
              <w:right w:val="single" w:sz="4" w:space="0" w:color="auto"/>
            </w:tcBorders>
            <w:hideMark/>
          </w:tcPr>
          <w:p w14:paraId="75B187F1"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 xml:space="preserve">количество объектов </w:t>
            </w:r>
            <w:r w:rsidRPr="00F7191C">
              <w:rPr>
                <w:rFonts w:asciiTheme="majorHAnsi" w:hAnsiTheme="majorHAnsi" w:cs="Arial"/>
                <w:color w:val="000000" w:themeColor="text1"/>
                <w:sz w:val="20"/>
                <w:szCs w:val="20"/>
              </w:rPr>
              <w:t xml:space="preserve">в муниципальных </w:t>
            </w:r>
          </w:p>
        </w:tc>
        <w:tc>
          <w:tcPr>
            <w:tcW w:w="4899" w:type="dxa"/>
            <w:gridSpan w:val="2"/>
            <w:tcBorders>
              <w:top w:val="single" w:sz="4" w:space="0" w:color="auto"/>
              <w:left w:val="single" w:sz="4" w:space="0" w:color="auto"/>
              <w:bottom w:val="single" w:sz="4" w:space="0" w:color="auto"/>
              <w:right w:val="single" w:sz="4" w:space="0" w:color="auto"/>
            </w:tcBorders>
            <w:hideMark/>
          </w:tcPr>
          <w:p w14:paraId="36B90EFB"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не устанавливается</w:t>
            </w:r>
          </w:p>
        </w:tc>
      </w:tr>
      <w:tr w:rsidR="001C3F50" w:rsidRPr="00F7191C" w14:paraId="1F2E513D" w14:textId="77777777" w:rsidTr="00D721F3">
        <w:trPr>
          <w:trHeight w:val="69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EAF9EE3"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326F73A9"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78B4E458"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транспортная доступность, минуты</w:t>
            </w:r>
          </w:p>
        </w:tc>
        <w:tc>
          <w:tcPr>
            <w:tcW w:w="647" w:type="dxa"/>
            <w:tcBorders>
              <w:top w:val="single" w:sz="4" w:space="0" w:color="auto"/>
              <w:left w:val="single" w:sz="4" w:space="0" w:color="auto"/>
              <w:bottom w:val="single" w:sz="4" w:space="0" w:color="auto"/>
              <w:right w:val="single" w:sz="4" w:space="0" w:color="auto"/>
            </w:tcBorders>
            <w:hideMark/>
          </w:tcPr>
          <w:p w14:paraId="4EA90EE3"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40</w:t>
            </w:r>
          </w:p>
        </w:tc>
        <w:tc>
          <w:tcPr>
            <w:tcW w:w="4252" w:type="dxa"/>
            <w:tcBorders>
              <w:top w:val="single" w:sz="4" w:space="0" w:color="auto"/>
              <w:left w:val="single" w:sz="4" w:space="0" w:color="auto"/>
              <w:bottom w:val="single" w:sz="4" w:space="0" w:color="auto"/>
              <w:right w:val="single" w:sz="4" w:space="0" w:color="auto"/>
            </w:tcBorders>
            <w:hideMark/>
          </w:tcPr>
          <w:p w14:paraId="46ACEB50"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За счет существующих объектов, например:</w:t>
            </w:r>
          </w:p>
          <w:p w14:paraId="72CC3586" w14:textId="77777777" w:rsidR="001C3F50" w:rsidRPr="00F7191C" w:rsidRDefault="001C3F50" w:rsidP="003B377D">
            <w:pPr>
              <w:rPr>
                <w:rFonts w:asciiTheme="majorHAnsi" w:hAnsiTheme="majorHAnsi" w:cs="Arial"/>
                <w:color w:val="000000" w:themeColor="text1"/>
                <w:kern w:val="2"/>
                <w:sz w:val="20"/>
                <w:szCs w:val="20"/>
              </w:rPr>
            </w:pPr>
            <w:r w:rsidRPr="00F7191C">
              <w:rPr>
                <w:rFonts w:asciiTheme="majorHAnsi" w:hAnsiTheme="majorHAnsi" w:cs="Arial"/>
                <w:bCs/>
                <w:color w:val="000000" w:themeColor="text1"/>
                <w:kern w:val="2"/>
                <w:sz w:val="20"/>
                <w:szCs w:val="20"/>
              </w:rPr>
              <w:t>Суходольский ДК Нефтяник</w:t>
            </w:r>
            <w:r w:rsidRPr="00F7191C" w:rsidDel="003F6B46">
              <w:rPr>
                <w:rFonts w:asciiTheme="majorHAnsi" w:hAnsiTheme="majorHAnsi" w:cs="Arial"/>
                <w:bCs/>
                <w:color w:val="000000" w:themeColor="text1"/>
                <w:kern w:val="2"/>
                <w:sz w:val="20"/>
                <w:szCs w:val="20"/>
              </w:rPr>
              <w:t xml:space="preserve"> </w:t>
            </w:r>
            <w:r w:rsidRPr="00F7191C">
              <w:rPr>
                <w:rFonts w:asciiTheme="majorHAnsi" w:hAnsiTheme="majorHAnsi" w:cs="Arial"/>
                <w:bCs/>
                <w:color w:val="000000" w:themeColor="text1"/>
                <w:kern w:val="2"/>
                <w:sz w:val="20"/>
                <w:szCs w:val="20"/>
              </w:rPr>
              <w:br/>
              <w:t>ул. Мира, 12</w:t>
            </w:r>
            <w:r w:rsidRPr="00F7191C">
              <w:rPr>
                <w:rFonts w:asciiTheme="majorHAnsi" w:hAnsiTheme="majorHAnsi" w:cs="Arial"/>
                <w:color w:val="000000" w:themeColor="text1"/>
                <w:kern w:val="2"/>
                <w:sz w:val="20"/>
                <w:szCs w:val="20"/>
              </w:rPr>
              <w:t xml:space="preserve"> п. г. т. Суходол, </w:t>
            </w:r>
            <w:r w:rsidRPr="00F7191C">
              <w:rPr>
                <w:rFonts w:asciiTheme="majorHAnsi" w:hAnsiTheme="majorHAnsi" w:cs="Arial"/>
                <w:bCs/>
                <w:color w:val="000000" w:themeColor="text1"/>
                <w:kern w:val="2"/>
                <w:sz w:val="20"/>
                <w:szCs w:val="20"/>
              </w:rPr>
              <w:t>Сергиевский район, Самарская область (11 минут).</w:t>
            </w:r>
            <w:r w:rsidRPr="00F7191C" w:rsidDel="004009FC">
              <w:rPr>
                <w:rFonts w:asciiTheme="majorHAnsi" w:hAnsiTheme="majorHAnsi" w:cs="Arial"/>
                <w:bCs/>
                <w:color w:val="000000" w:themeColor="text1"/>
                <w:kern w:val="2"/>
                <w:sz w:val="20"/>
                <w:szCs w:val="20"/>
              </w:rPr>
              <w:t xml:space="preserve"> </w:t>
            </w:r>
          </w:p>
        </w:tc>
      </w:tr>
      <w:tr w:rsidR="001C3F50" w:rsidRPr="00F7191C" w14:paraId="01CC1268" w14:textId="77777777" w:rsidTr="00D721F3">
        <w:trPr>
          <w:trHeight w:val="690"/>
        </w:trPr>
        <w:tc>
          <w:tcPr>
            <w:tcW w:w="567" w:type="dxa"/>
            <w:vMerge w:val="restart"/>
            <w:tcBorders>
              <w:top w:val="single" w:sz="4" w:space="0" w:color="auto"/>
              <w:left w:val="single" w:sz="4" w:space="0" w:color="auto"/>
              <w:bottom w:val="single" w:sz="4" w:space="0" w:color="auto"/>
              <w:right w:val="single" w:sz="4" w:space="0" w:color="auto"/>
            </w:tcBorders>
          </w:tcPr>
          <w:p w14:paraId="4EEF58DE"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20</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4F310FF8"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Концертные залы</w:t>
            </w:r>
          </w:p>
        </w:tc>
        <w:tc>
          <w:tcPr>
            <w:tcW w:w="1709" w:type="dxa"/>
            <w:gridSpan w:val="2"/>
            <w:tcBorders>
              <w:top w:val="single" w:sz="4" w:space="0" w:color="auto"/>
              <w:left w:val="single" w:sz="4" w:space="0" w:color="auto"/>
              <w:bottom w:val="single" w:sz="4" w:space="0" w:color="auto"/>
              <w:right w:val="single" w:sz="4" w:space="0" w:color="auto"/>
            </w:tcBorders>
            <w:hideMark/>
          </w:tcPr>
          <w:p w14:paraId="283E7656"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количество объектов</w:t>
            </w:r>
          </w:p>
        </w:tc>
        <w:tc>
          <w:tcPr>
            <w:tcW w:w="4899" w:type="dxa"/>
            <w:gridSpan w:val="2"/>
            <w:tcBorders>
              <w:top w:val="single" w:sz="4" w:space="0" w:color="auto"/>
              <w:left w:val="single" w:sz="4" w:space="0" w:color="auto"/>
              <w:bottom w:val="single" w:sz="4" w:space="0" w:color="auto"/>
              <w:right w:val="single" w:sz="4" w:space="0" w:color="auto"/>
            </w:tcBorders>
            <w:hideMark/>
          </w:tcPr>
          <w:p w14:paraId="7F4E8187"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не устанавливается</w:t>
            </w:r>
          </w:p>
        </w:tc>
      </w:tr>
      <w:tr w:rsidR="001C3F50" w:rsidRPr="00F7191C" w14:paraId="3070D10C" w14:textId="77777777" w:rsidTr="00D721F3">
        <w:trPr>
          <w:trHeight w:val="69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CEAC4B9"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2589B5BE"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2F0DFDE7"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транспортная доступность, минуты</w:t>
            </w:r>
          </w:p>
        </w:tc>
        <w:tc>
          <w:tcPr>
            <w:tcW w:w="647" w:type="dxa"/>
            <w:tcBorders>
              <w:top w:val="single" w:sz="4" w:space="0" w:color="auto"/>
              <w:left w:val="single" w:sz="4" w:space="0" w:color="auto"/>
              <w:bottom w:val="single" w:sz="4" w:space="0" w:color="auto"/>
              <w:right w:val="single" w:sz="4" w:space="0" w:color="auto"/>
            </w:tcBorders>
            <w:hideMark/>
          </w:tcPr>
          <w:p w14:paraId="46D240E0"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40</w:t>
            </w:r>
          </w:p>
        </w:tc>
        <w:tc>
          <w:tcPr>
            <w:tcW w:w="4252" w:type="dxa"/>
            <w:tcBorders>
              <w:top w:val="single" w:sz="4" w:space="0" w:color="auto"/>
              <w:left w:val="single" w:sz="4" w:space="0" w:color="auto"/>
              <w:bottom w:val="single" w:sz="4" w:space="0" w:color="auto"/>
              <w:right w:val="single" w:sz="4" w:space="0" w:color="auto"/>
            </w:tcBorders>
            <w:hideMark/>
          </w:tcPr>
          <w:p w14:paraId="0B0FAB2E"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За счет существующих объектов, например:</w:t>
            </w:r>
          </w:p>
          <w:p w14:paraId="7326BEC0"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 xml:space="preserve"> Суходольский ДК Нефтяник</w:t>
            </w:r>
            <w:r w:rsidRPr="00F7191C" w:rsidDel="003F6B46">
              <w:rPr>
                <w:rFonts w:asciiTheme="majorHAnsi" w:hAnsiTheme="majorHAnsi" w:cs="Arial"/>
                <w:bCs/>
                <w:color w:val="000000" w:themeColor="text1"/>
                <w:kern w:val="2"/>
                <w:sz w:val="20"/>
                <w:szCs w:val="20"/>
              </w:rPr>
              <w:t xml:space="preserve"> </w:t>
            </w:r>
            <w:r w:rsidRPr="00F7191C">
              <w:rPr>
                <w:rFonts w:asciiTheme="majorHAnsi" w:hAnsiTheme="majorHAnsi" w:cs="Arial"/>
                <w:bCs/>
                <w:color w:val="000000" w:themeColor="text1"/>
                <w:kern w:val="2"/>
                <w:sz w:val="20"/>
                <w:szCs w:val="20"/>
              </w:rPr>
              <w:br/>
              <w:t>ул. Мира, 12</w:t>
            </w:r>
            <w:r w:rsidRPr="00F7191C">
              <w:rPr>
                <w:rFonts w:asciiTheme="majorHAnsi" w:hAnsiTheme="majorHAnsi" w:cs="Arial"/>
                <w:color w:val="000000" w:themeColor="text1"/>
                <w:kern w:val="2"/>
                <w:sz w:val="20"/>
                <w:szCs w:val="20"/>
              </w:rPr>
              <w:t xml:space="preserve"> п. г. т. Суходол, </w:t>
            </w:r>
            <w:r w:rsidRPr="00F7191C">
              <w:rPr>
                <w:rFonts w:asciiTheme="majorHAnsi" w:hAnsiTheme="majorHAnsi" w:cs="Arial"/>
                <w:bCs/>
                <w:color w:val="000000" w:themeColor="text1"/>
                <w:kern w:val="2"/>
                <w:sz w:val="20"/>
                <w:szCs w:val="20"/>
              </w:rPr>
              <w:t>Сергиевский район, Самарская область (11 минут).</w:t>
            </w:r>
          </w:p>
        </w:tc>
      </w:tr>
      <w:tr w:rsidR="001C3F50" w:rsidRPr="00F7191C" w14:paraId="3DBF66AF" w14:textId="77777777" w:rsidTr="00D721F3">
        <w:trPr>
          <w:trHeight w:val="690"/>
        </w:trPr>
        <w:tc>
          <w:tcPr>
            <w:tcW w:w="567" w:type="dxa"/>
            <w:vMerge w:val="restart"/>
            <w:tcBorders>
              <w:top w:val="single" w:sz="4" w:space="0" w:color="auto"/>
              <w:left w:val="single" w:sz="4" w:space="0" w:color="auto"/>
              <w:bottom w:val="single" w:sz="4" w:space="0" w:color="auto"/>
              <w:right w:val="single" w:sz="4" w:space="0" w:color="auto"/>
            </w:tcBorders>
          </w:tcPr>
          <w:p w14:paraId="73109897"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21</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5EBAD3E3"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Универсальные спортивно-зрелищные залы</w:t>
            </w:r>
          </w:p>
        </w:tc>
        <w:tc>
          <w:tcPr>
            <w:tcW w:w="1709" w:type="dxa"/>
            <w:gridSpan w:val="2"/>
            <w:tcBorders>
              <w:top w:val="single" w:sz="4" w:space="0" w:color="auto"/>
              <w:left w:val="single" w:sz="4" w:space="0" w:color="auto"/>
              <w:bottom w:val="single" w:sz="4" w:space="0" w:color="auto"/>
              <w:right w:val="single" w:sz="4" w:space="0" w:color="auto"/>
            </w:tcBorders>
            <w:hideMark/>
          </w:tcPr>
          <w:p w14:paraId="405F8F32"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количество объектов</w:t>
            </w:r>
          </w:p>
        </w:tc>
        <w:tc>
          <w:tcPr>
            <w:tcW w:w="4899" w:type="dxa"/>
            <w:gridSpan w:val="2"/>
            <w:tcBorders>
              <w:top w:val="single" w:sz="4" w:space="0" w:color="auto"/>
              <w:left w:val="single" w:sz="4" w:space="0" w:color="auto"/>
              <w:bottom w:val="single" w:sz="4" w:space="0" w:color="auto"/>
              <w:right w:val="single" w:sz="4" w:space="0" w:color="auto"/>
            </w:tcBorders>
            <w:hideMark/>
          </w:tcPr>
          <w:p w14:paraId="2D0541F0"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не устанавливается</w:t>
            </w:r>
          </w:p>
        </w:tc>
      </w:tr>
      <w:tr w:rsidR="001C3F50" w:rsidRPr="00F7191C" w14:paraId="44D09370" w14:textId="77777777" w:rsidTr="00D721F3">
        <w:trPr>
          <w:trHeight w:val="69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2D320E3"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28A19216"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596E25F0"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транспортная доступность, минуты</w:t>
            </w:r>
          </w:p>
        </w:tc>
        <w:tc>
          <w:tcPr>
            <w:tcW w:w="647" w:type="dxa"/>
            <w:tcBorders>
              <w:top w:val="single" w:sz="4" w:space="0" w:color="auto"/>
              <w:left w:val="single" w:sz="4" w:space="0" w:color="auto"/>
              <w:bottom w:val="single" w:sz="4" w:space="0" w:color="auto"/>
              <w:right w:val="single" w:sz="4" w:space="0" w:color="auto"/>
            </w:tcBorders>
            <w:hideMark/>
          </w:tcPr>
          <w:p w14:paraId="71B2611E"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40</w:t>
            </w:r>
          </w:p>
        </w:tc>
        <w:tc>
          <w:tcPr>
            <w:tcW w:w="4252" w:type="dxa"/>
            <w:tcBorders>
              <w:top w:val="single" w:sz="4" w:space="0" w:color="auto"/>
              <w:left w:val="single" w:sz="4" w:space="0" w:color="auto"/>
              <w:bottom w:val="single" w:sz="4" w:space="0" w:color="auto"/>
              <w:right w:val="single" w:sz="4" w:space="0" w:color="auto"/>
            </w:tcBorders>
          </w:tcPr>
          <w:p w14:paraId="6344C28B"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За счет существующих объектов, например:</w:t>
            </w:r>
          </w:p>
          <w:p w14:paraId="5FE83812" w14:textId="77777777" w:rsidR="001C3F50" w:rsidRPr="00F7191C" w:rsidRDefault="001C3F50" w:rsidP="003B377D">
            <w:pPr>
              <w:pStyle w:val="1"/>
              <w:shd w:val="clear" w:color="auto" w:fill="FFFFFF"/>
              <w:spacing w:before="0"/>
              <w:textAlignment w:val="baseline"/>
              <w:rPr>
                <w:rFonts w:cs="Arial"/>
                <w:b w:val="0"/>
                <w:color w:val="000000" w:themeColor="text1"/>
                <w:kern w:val="2"/>
                <w:sz w:val="20"/>
                <w:szCs w:val="20"/>
              </w:rPr>
            </w:pPr>
            <w:r w:rsidRPr="00F7191C">
              <w:rPr>
                <w:rFonts w:cs="Arial"/>
                <w:b w:val="0"/>
                <w:color w:val="000000" w:themeColor="text1"/>
                <w:kern w:val="2"/>
                <w:sz w:val="20"/>
                <w:szCs w:val="20"/>
              </w:rPr>
              <w:t xml:space="preserve">Стадион «Олимп», </w:t>
            </w:r>
            <w:hyperlink r:id="rId28" w:history="1">
              <w:r w:rsidRPr="00F7191C">
                <w:rPr>
                  <w:rFonts w:cs="Arial"/>
                  <w:b w:val="0"/>
                  <w:color w:val="000000" w:themeColor="text1"/>
                  <w:kern w:val="2"/>
                  <w:sz w:val="20"/>
                  <w:szCs w:val="20"/>
                </w:rPr>
                <w:t>Улица Суслова, 16</w:t>
              </w:r>
            </w:hyperlink>
            <w:r w:rsidRPr="00F7191C">
              <w:rPr>
                <w:rFonts w:cs="Arial"/>
                <w:b w:val="0"/>
                <w:color w:val="000000" w:themeColor="text1"/>
                <w:kern w:val="2"/>
                <w:sz w:val="20"/>
                <w:szCs w:val="20"/>
              </w:rPr>
              <w:t xml:space="preserve"> пгт Суходол, Сергиевский район, Самарская область (19 минут)</w:t>
            </w:r>
          </w:p>
          <w:p w14:paraId="6ABBE1C1" w14:textId="77777777" w:rsidR="001C3F50" w:rsidRPr="00F7191C" w:rsidRDefault="001C3F50" w:rsidP="003B377D">
            <w:pPr>
              <w:widowControl w:val="0"/>
              <w:rPr>
                <w:rFonts w:asciiTheme="majorHAnsi" w:hAnsiTheme="majorHAnsi" w:cs="Arial"/>
                <w:bCs/>
                <w:color w:val="000000" w:themeColor="text1"/>
                <w:kern w:val="2"/>
                <w:sz w:val="20"/>
                <w:szCs w:val="20"/>
              </w:rPr>
            </w:pPr>
          </w:p>
        </w:tc>
      </w:tr>
      <w:tr w:rsidR="001C3F50" w:rsidRPr="00F7191C" w14:paraId="0AC88267" w14:textId="77777777" w:rsidTr="00D721F3">
        <w:tc>
          <w:tcPr>
            <w:tcW w:w="9213" w:type="dxa"/>
            <w:gridSpan w:val="6"/>
            <w:tcBorders>
              <w:top w:val="single" w:sz="4" w:space="0" w:color="auto"/>
              <w:left w:val="single" w:sz="4" w:space="0" w:color="auto"/>
              <w:bottom w:val="single" w:sz="4" w:space="0" w:color="auto"/>
              <w:right w:val="single" w:sz="4" w:space="0" w:color="auto"/>
            </w:tcBorders>
            <w:hideMark/>
          </w:tcPr>
          <w:p w14:paraId="10B4FFDD"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Объекты в области создания условий для массового отдыха жителей поселения и организация обустройства мест массового отдыха населения</w:t>
            </w:r>
          </w:p>
        </w:tc>
      </w:tr>
      <w:tr w:rsidR="001C3F50" w:rsidRPr="00F7191C" w14:paraId="5F771A44" w14:textId="77777777" w:rsidTr="00D721F3">
        <w:tc>
          <w:tcPr>
            <w:tcW w:w="567" w:type="dxa"/>
            <w:vMerge w:val="restart"/>
            <w:tcBorders>
              <w:top w:val="single" w:sz="4" w:space="0" w:color="auto"/>
              <w:left w:val="single" w:sz="4" w:space="0" w:color="auto"/>
              <w:bottom w:val="single" w:sz="4" w:space="0" w:color="auto"/>
              <w:right w:val="single" w:sz="4" w:space="0" w:color="auto"/>
            </w:tcBorders>
          </w:tcPr>
          <w:p w14:paraId="493F56F9"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22</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1DF87915"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Озелененные территории общего пользования</w:t>
            </w:r>
          </w:p>
        </w:tc>
        <w:tc>
          <w:tcPr>
            <w:tcW w:w="1709" w:type="dxa"/>
            <w:gridSpan w:val="2"/>
            <w:tcBorders>
              <w:top w:val="single" w:sz="4" w:space="0" w:color="auto"/>
              <w:left w:val="single" w:sz="4" w:space="0" w:color="auto"/>
              <w:bottom w:val="single" w:sz="4" w:space="0" w:color="auto"/>
              <w:right w:val="single" w:sz="4" w:space="0" w:color="auto"/>
            </w:tcBorders>
            <w:hideMark/>
          </w:tcPr>
          <w:p w14:paraId="6049E050"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квадратный метр на 1 человека</w:t>
            </w:r>
          </w:p>
        </w:tc>
        <w:tc>
          <w:tcPr>
            <w:tcW w:w="647" w:type="dxa"/>
            <w:tcBorders>
              <w:top w:val="single" w:sz="4" w:space="0" w:color="auto"/>
              <w:left w:val="single" w:sz="4" w:space="0" w:color="auto"/>
              <w:bottom w:val="single" w:sz="4" w:space="0" w:color="auto"/>
              <w:right w:val="single" w:sz="4" w:space="0" w:color="auto"/>
            </w:tcBorders>
            <w:hideMark/>
          </w:tcPr>
          <w:p w14:paraId="0D2F340F" w14:textId="77777777" w:rsidR="001C3F50" w:rsidRPr="00F7191C" w:rsidRDefault="001C3F50" w:rsidP="003B377D">
            <w:pPr>
              <w:widowControl w:val="0"/>
              <w:rPr>
                <w:rFonts w:asciiTheme="majorHAnsi" w:hAnsiTheme="majorHAnsi" w:cs="Arial"/>
                <w:color w:val="000000" w:themeColor="text1"/>
                <w:sz w:val="20"/>
                <w:szCs w:val="20"/>
              </w:rPr>
            </w:pPr>
            <w:r w:rsidRPr="00F7191C">
              <w:rPr>
                <w:rFonts w:asciiTheme="majorHAnsi" w:hAnsiTheme="majorHAnsi" w:cs="Arial"/>
                <w:color w:val="000000" w:themeColor="text1"/>
                <w:sz w:val="20"/>
                <w:szCs w:val="20"/>
              </w:rPr>
              <w:t>6</w:t>
            </w:r>
          </w:p>
        </w:tc>
        <w:tc>
          <w:tcPr>
            <w:tcW w:w="4252" w:type="dxa"/>
            <w:vMerge w:val="restart"/>
            <w:tcBorders>
              <w:top w:val="single" w:sz="4" w:space="0" w:color="auto"/>
              <w:left w:val="single" w:sz="4" w:space="0" w:color="auto"/>
              <w:bottom w:val="single" w:sz="4" w:space="0" w:color="auto"/>
              <w:right w:val="single" w:sz="4" w:space="0" w:color="auto"/>
            </w:tcBorders>
            <w:hideMark/>
          </w:tcPr>
          <w:p w14:paraId="66ECD281"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За счет существующих объектов:</w:t>
            </w:r>
          </w:p>
          <w:p w14:paraId="26547B67"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 Суходольский парк, ул Куйбышева</w:t>
            </w:r>
          </w:p>
          <w:p w14:paraId="120EDE69"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2. парк «Реальным мир», ул. Георгиевская</w:t>
            </w:r>
          </w:p>
        </w:tc>
      </w:tr>
      <w:tr w:rsidR="001C3F50" w:rsidRPr="00F7191C" w14:paraId="01F32E8F" w14:textId="77777777" w:rsidTr="00D721F3">
        <w:tc>
          <w:tcPr>
            <w:tcW w:w="567" w:type="dxa"/>
            <w:vMerge/>
            <w:tcBorders>
              <w:top w:val="single" w:sz="4" w:space="0" w:color="auto"/>
              <w:left w:val="single" w:sz="4" w:space="0" w:color="auto"/>
              <w:bottom w:val="single" w:sz="4" w:space="0" w:color="auto"/>
              <w:right w:val="single" w:sz="4" w:space="0" w:color="auto"/>
            </w:tcBorders>
            <w:vAlign w:val="center"/>
            <w:hideMark/>
          </w:tcPr>
          <w:p w14:paraId="77377E6A"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26F98EF0"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4EED4C5A"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пешеходная доступность, метры</w:t>
            </w:r>
          </w:p>
        </w:tc>
        <w:tc>
          <w:tcPr>
            <w:tcW w:w="647" w:type="dxa"/>
            <w:tcBorders>
              <w:top w:val="single" w:sz="4" w:space="0" w:color="auto"/>
              <w:left w:val="single" w:sz="4" w:space="0" w:color="auto"/>
              <w:bottom w:val="single" w:sz="4" w:space="0" w:color="auto"/>
              <w:right w:val="single" w:sz="4" w:space="0" w:color="auto"/>
            </w:tcBorders>
            <w:hideMark/>
          </w:tcPr>
          <w:p w14:paraId="0096F742" w14:textId="77777777" w:rsidR="001C3F50" w:rsidRPr="00F7191C" w:rsidRDefault="001C3F50" w:rsidP="003B377D">
            <w:pPr>
              <w:widowControl w:val="0"/>
              <w:rPr>
                <w:rFonts w:asciiTheme="majorHAnsi" w:hAnsiTheme="majorHAnsi" w:cs="Arial"/>
                <w:color w:val="000000" w:themeColor="text1"/>
                <w:sz w:val="20"/>
                <w:szCs w:val="20"/>
              </w:rPr>
            </w:pPr>
            <w:r w:rsidRPr="00F7191C">
              <w:rPr>
                <w:rFonts w:asciiTheme="majorHAnsi" w:hAnsiTheme="majorHAnsi" w:cs="Arial"/>
                <w:bCs/>
                <w:color w:val="000000" w:themeColor="text1"/>
                <w:kern w:val="2"/>
                <w:sz w:val="20"/>
                <w:szCs w:val="20"/>
              </w:rPr>
              <w:t>1000</w:t>
            </w: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3A985B4B" w14:textId="77777777" w:rsidR="001C3F50" w:rsidRPr="00F7191C" w:rsidRDefault="001C3F50" w:rsidP="003B377D">
            <w:pPr>
              <w:rPr>
                <w:rFonts w:asciiTheme="majorHAnsi" w:hAnsiTheme="majorHAnsi" w:cs="Arial"/>
                <w:bCs/>
                <w:color w:val="000000" w:themeColor="text1"/>
                <w:kern w:val="2"/>
                <w:sz w:val="20"/>
                <w:szCs w:val="20"/>
              </w:rPr>
            </w:pPr>
          </w:p>
        </w:tc>
      </w:tr>
      <w:tr w:rsidR="001C3F50" w:rsidRPr="00F7191C" w14:paraId="40D7896F" w14:textId="77777777" w:rsidTr="00D721F3">
        <w:tc>
          <w:tcPr>
            <w:tcW w:w="567" w:type="dxa"/>
            <w:vMerge w:val="restart"/>
            <w:tcBorders>
              <w:top w:val="single" w:sz="4" w:space="0" w:color="auto"/>
              <w:left w:val="single" w:sz="4" w:space="0" w:color="auto"/>
              <w:bottom w:val="single" w:sz="4" w:space="0" w:color="auto"/>
              <w:right w:val="single" w:sz="4" w:space="0" w:color="auto"/>
            </w:tcBorders>
          </w:tcPr>
          <w:p w14:paraId="694DC883"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23</w:t>
            </w:r>
          </w:p>
        </w:tc>
        <w:tc>
          <w:tcPr>
            <w:tcW w:w="2038" w:type="dxa"/>
            <w:vMerge w:val="restart"/>
            <w:tcBorders>
              <w:top w:val="single" w:sz="4" w:space="0" w:color="auto"/>
              <w:left w:val="single" w:sz="4" w:space="0" w:color="auto"/>
              <w:bottom w:val="single" w:sz="4" w:space="0" w:color="auto"/>
              <w:right w:val="single" w:sz="4" w:space="0" w:color="auto"/>
            </w:tcBorders>
            <w:hideMark/>
          </w:tcPr>
          <w:p w14:paraId="68123C01"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Парки культуры и отдыха</w:t>
            </w:r>
          </w:p>
        </w:tc>
        <w:tc>
          <w:tcPr>
            <w:tcW w:w="1709" w:type="dxa"/>
            <w:gridSpan w:val="2"/>
            <w:tcBorders>
              <w:top w:val="single" w:sz="4" w:space="0" w:color="auto"/>
              <w:left w:val="single" w:sz="4" w:space="0" w:color="auto"/>
              <w:bottom w:val="single" w:sz="4" w:space="0" w:color="auto"/>
              <w:right w:val="single" w:sz="4" w:space="0" w:color="auto"/>
            </w:tcBorders>
            <w:hideMark/>
          </w:tcPr>
          <w:p w14:paraId="1E94F138"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количество объектов в населенных пунктах с числом жителей от 10 тыс до 100 тыс человек</w:t>
            </w:r>
          </w:p>
        </w:tc>
        <w:tc>
          <w:tcPr>
            <w:tcW w:w="647" w:type="dxa"/>
            <w:tcBorders>
              <w:top w:val="single" w:sz="4" w:space="0" w:color="auto"/>
              <w:left w:val="single" w:sz="4" w:space="0" w:color="auto"/>
              <w:bottom w:val="single" w:sz="4" w:space="0" w:color="auto"/>
              <w:right w:val="single" w:sz="4" w:space="0" w:color="auto"/>
            </w:tcBorders>
            <w:hideMark/>
          </w:tcPr>
          <w:p w14:paraId="52F6B8AD"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color w:val="000000" w:themeColor="text1"/>
                <w:sz w:val="20"/>
                <w:szCs w:val="20"/>
              </w:rPr>
              <w:t>1</w:t>
            </w:r>
          </w:p>
        </w:tc>
        <w:tc>
          <w:tcPr>
            <w:tcW w:w="4252" w:type="dxa"/>
            <w:tcBorders>
              <w:top w:val="single" w:sz="4" w:space="0" w:color="auto"/>
              <w:left w:val="single" w:sz="4" w:space="0" w:color="auto"/>
              <w:bottom w:val="nil"/>
              <w:right w:val="single" w:sz="4" w:space="0" w:color="auto"/>
            </w:tcBorders>
          </w:tcPr>
          <w:p w14:paraId="5E179BB0"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За счет существующих объектов:</w:t>
            </w:r>
          </w:p>
          <w:p w14:paraId="4ABC9CC8"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Суходольский парк (5 минут)</w:t>
            </w:r>
          </w:p>
        </w:tc>
      </w:tr>
      <w:tr w:rsidR="001C3F50" w:rsidRPr="00F7191C" w14:paraId="35762934" w14:textId="77777777" w:rsidTr="00D721F3">
        <w:tc>
          <w:tcPr>
            <w:tcW w:w="567" w:type="dxa"/>
            <w:vMerge/>
            <w:tcBorders>
              <w:top w:val="single" w:sz="4" w:space="0" w:color="auto"/>
              <w:left w:val="single" w:sz="4" w:space="0" w:color="auto"/>
              <w:bottom w:val="single" w:sz="4" w:space="0" w:color="auto"/>
              <w:right w:val="single" w:sz="4" w:space="0" w:color="auto"/>
            </w:tcBorders>
            <w:vAlign w:val="center"/>
            <w:hideMark/>
          </w:tcPr>
          <w:p w14:paraId="27C04CEE" w14:textId="77777777" w:rsidR="001C3F50" w:rsidRPr="00F7191C" w:rsidRDefault="001C3F50" w:rsidP="003B377D">
            <w:pPr>
              <w:rPr>
                <w:rFonts w:asciiTheme="majorHAnsi" w:hAnsiTheme="majorHAnsi" w:cs="Arial"/>
                <w:bCs/>
                <w:color w:val="000000" w:themeColor="text1"/>
                <w:kern w:val="2"/>
                <w:sz w:val="20"/>
                <w:szCs w:val="20"/>
              </w:rPr>
            </w:pPr>
          </w:p>
        </w:tc>
        <w:tc>
          <w:tcPr>
            <w:tcW w:w="2038" w:type="dxa"/>
            <w:vMerge/>
            <w:tcBorders>
              <w:top w:val="single" w:sz="4" w:space="0" w:color="auto"/>
              <w:left w:val="single" w:sz="4" w:space="0" w:color="auto"/>
              <w:bottom w:val="single" w:sz="4" w:space="0" w:color="auto"/>
              <w:right w:val="single" w:sz="4" w:space="0" w:color="auto"/>
            </w:tcBorders>
            <w:vAlign w:val="center"/>
            <w:hideMark/>
          </w:tcPr>
          <w:p w14:paraId="175405A1" w14:textId="77777777" w:rsidR="001C3F50" w:rsidRPr="00F7191C" w:rsidRDefault="001C3F50" w:rsidP="003B377D">
            <w:pPr>
              <w:rPr>
                <w:rFonts w:asciiTheme="majorHAnsi" w:hAnsiTheme="majorHAnsi" w:cs="Arial"/>
                <w:bCs/>
                <w:color w:val="000000" w:themeColor="text1"/>
                <w:kern w:val="2"/>
                <w:sz w:val="20"/>
                <w:szCs w:val="20"/>
              </w:rPr>
            </w:pPr>
          </w:p>
        </w:tc>
        <w:tc>
          <w:tcPr>
            <w:tcW w:w="1709" w:type="dxa"/>
            <w:gridSpan w:val="2"/>
            <w:tcBorders>
              <w:top w:val="single" w:sz="4" w:space="0" w:color="auto"/>
              <w:left w:val="single" w:sz="4" w:space="0" w:color="auto"/>
              <w:bottom w:val="single" w:sz="4" w:space="0" w:color="auto"/>
              <w:right w:val="single" w:sz="4" w:space="0" w:color="auto"/>
            </w:tcBorders>
            <w:hideMark/>
          </w:tcPr>
          <w:p w14:paraId="0D68A9B0"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транспортная доступность, минуты</w:t>
            </w:r>
          </w:p>
        </w:tc>
        <w:tc>
          <w:tcPr>
            <w:tcW w:w="647" w:type="dxa"/>
            <w:tcBorders>
              <w:top w:val="single" w:sz="4" w:space="0" w:color="auto"/>
              <w:left w:val="single" w:sz="4" w:space="0" w:color="auto"/>
              <w:bottom w:val="single" w:sz="4" w:space="0" w:color="auto"/>
              <w:right w:val="single" w:sz="4" w:space="0" w:color="auto"/>
            </w:tcBorders>
            <w:hideMark/>
          </w:tcPr>
          <w:p w14:paraId="03428142" w14:textId="77777777" w:rsidR="001C3F50" w:rsidRPr="00F7191C" w:rsidRDefault="001C3F50" w:rsidP="003B377D">
            <w:pPr>
              <w:widowControl w:val="0"/>
              <w:rPr>
                <w:rFonts w:asciiTheme="majorHAnsi" w:hAnsiTheme="majorHAnsi" w:cs="Arial"/>
                <w:color w:val="000000" w:themeColor="text1"/>
                <w:sz w:val="20"/>
                <w:szCs w:val="20"/>
              </w:rPr>
            </w:pPr>
            <w:r w:rsidRPr="00F7191C">
              <w:rPr>
                <w:rFonts w:asciiTheme="majorHAnsi" w:hAnsiTheme="majorHAnsi" w:cs="Arial"/>
                <w:color w:val="000000" w:themeColor="text1"/>
                <w:sz w:val="20"/>
                <w:szCs w:val="20"/>
              </w:rPr>
              <w:t>20</w:t>
            </w:r>
          </w:p>
        </w:tc>
        <w:tc>
          <w:tcPr>
            <w:tcW w:w="4252" w:type="dxa"/>
            <w:tcBorders>
              <w:top w:val="nil"/>
              <w:left w:val="single" w:sz="4" w:space="0" w:color="auto"/>
              <w:bottom w:val="single" w:sz="4" w:space="0" w:color="auto"/>
              <w:right w:val="single" w:sz="4" w:space="0" w:color="auto"/>
            </w:tcBorders>
            <w:hideMark/>
          </w:tcPr>
          <w:p w14:paraId="29657CEC" w14:textId="77777777" w:rsidR="001C3F50" w:rsidRPr="00F7191C" w:rsidRDefault="001C3F50" w:rsidP="003B377D">
            <w:pPr>
              <w:widowControl w:val="0"/>
              <w:rPr>
                <w:rFonts w:asciiTheme="majorHAnsi" w:hAnsiTheme="majorHAnsi" w:cs="Arial"/>
                <w:bCs/>
                <w:color w:val="000000" w:themeColor="text1"/>
                <w:kern w:val="2"/>
                <w:sz w:val="20"/>
                <w:szCs w:val="20"/>
              </w:rPr>
            </w:pPr>
          </w:p>
        </w:tc>
      </w:tr>
      <w:tr w:rsidR="001C3F50" w:rsidRPr="00F7191C" w14:paraId="4BE10113" w14:textId="77777777" w:rsidTr="00D721F3">
        <w:tc>
          <w:tcPr>
            <w:tcW w:w="9213" w:type="dxa"/>
            <w:gridSpan w:val="6"/>
            <w:tcBorders>
              <w:top w:val="single" w:sz="4" w:space="0" w:color="auto"/>
              <w:left w:val="single" w:sz="4" w:space="0" w:color="auto"/>
              <w:bottom w:val="single" w:sz="4" w:space="0" w:color="auto"/>
              <w:right w:val="single" w:sz="4" w:space="0" w:color="auto"/>
            </w:tcBorders>
            <w:hideMark/>
          </w:tcPr>
          <w:p w14:paraId="1117749A"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lastRenderedPageBreak/>
              <w:t>Объекты в области организации ритуальных услуг и содержания мест захоронения</w:t>
            </w:r>
          </w:p>
        </w:tc>
      </w:tr>
      <w:tr w:rsidR="001C3F50" w:rsidRPr="00F7191C" w14:paraId="5A931EA9" w14:textId="77777777" w:rsidTr="00D721F3">
        <w:tc>
          <w:tcPr>
            <w:tcW w:w="567" w:type="dxa"/>
            <w:tcBorders>
              <w:top w:val="single" w:sz="4" w:space="0" w:color="auto"/>
              <w:left w:val="single" w:sz="4" w:space="0" w:color="auto"/>
              <w:bottom w:val="single" w:sz="4" w:space="0" w:color="auto"/>
              <w:right w:val="single" w:sz="4" w:space="0" w:color="auto"/>
            </w:tcBorders>
          </w:tcPr>
          <w:p w14:paraId="11F31A89"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24</w:t>
            </w:r>
          </w:p>
        </w:tc>
        <w:tc>
          <w:tcPr>
            <w:tcW w:w="2038" w:type="dxa"/>
            <w:tcBorders>
              <w:top w:val="single" w:sz="4" w:space="0" w:color="auto"/>
              <w:left w:val="single" w:sz="4" w:space="0" w:color="auto"/>
              <w:bottom w:val="single" w:sz="4" w:space="0" w:color="auto"/>
              <w:right w:val="single" w:sz="4" w:space="0" w:color="auto"/>
            </w:tcBorders>
            <w:hideMark/>
          </w:tcPr>
          <w:p w14:paraId="364DAB13"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Кладбища</w:t>
            </w:r>
          </w:p>
        </w:tc>
        <w:tc>
          <w:tcPr>
            <w:tcW w:w="1709" w:type="dxa"/>
            <w:gridSpan w:val="2"/>
            <w:tcBorders>
              <w:top w:val="single" w:sz="4" w:space="0" w:color="auto"/>
              <w:left w:val="single" w:sz="4" w:space="0" w:color="auto"/>
              <w:bottom w:val="single" w:sz="4" w:space="0" w:color="auto"/>
              <w:right w:val="single" w:sz="4" w:space="0" w:color="auto"/>
            </w:tcBorders>
            <w:hideMark/>
          </w:tcPr>
          <w:p w14:paraId="5CA8BF4F"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гектаров на 1 тысячу человек</w:t>
            </w:r>
          </w:p>
        </w:tc>
        <w:tc>
          <w:tcPr>
            <w:tcW w:w="647" w:type="dxa"/>
            <w:tcBorders>
              <w:top w:val="single" w:sz="4" w:space="0" w:color="auto"/>
              <w:left w:val="single" w:sz="4" w:space="0" w:color="auto"/>
              <w:bottom w:val="single" w:sz="4" w:space="0" w:color="auto"/>
              <w:right w:val="single" w:sz="4" w:space="0" w:color="auto"/>
            </w:tcBorders>
            <w:hideMark/>
          </w:tcPr>
          <w:p w14:paraId="50C01782"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0,24</w:t>
            </w:r>
          </w:p>
        </w:tc>
        <w:tc>
          <w:tcPr>
            <w:tcW w:w="4252" w:type="dxa"/>
            <w:tcBorders>
              <w:top w:val="single" w:sz="4" w:space="0" w:color="auto"/>
              <w:left w:val="single" w:sz="4" w:space="0" w:color="auto"/>
              <w:bottom w:val="single" w:sz="4" w:space="0" w:color="auto"/>
              <w:right w:val="single" w:sz="4" w:space="0" w:color="auto"/>
            </w:tcBorders>
          </w:tcPr>
          <w:p w14:paraId="7452BFF3"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За счет существующих объектов, например:</w:t>
            </w:r>
          </w:p>
          <w:p w14:paraId="259AB26F" w14:textId="77777777" w:rsidR="001C3F50" w:rsidRPr="00F7191C" w:rsidRDefault="001C3F50" w:rsidP="003B377D">
            <w:pPr>
              <w:rPr>
                <w:rFonts w:asciiTheme="majorHAnsi" w:hAnsiTheme="majorHAnsi" w:cs="Arial"/>
                <w:color w:val="000000" w:themeColor="text1"/>
                <w:sz w:val="20"/>
                <w:szCs w:val="20"/>
              </w:rPr>
            </w:pPr>
            <w:r w:rsidRPr="00F7191C">
              <w:rPr>
                <w:rFonts w:asciiTheme="majorHAnsi" w:hAnsiTheme="majorHAnsi" w:cs="Arial"/>
                <w:bCs/>
                <w:color w:val="000000" w:themeColor="text1"/>
                <w:kern w:val="2"/>
                <w:sz w:val="20"/>
                <w:szCs w:val="20"/>
              </w:rPr>
              <w:t>Суходольское кладбище, п.г.т. Суходол, Сергиевский район, Самарская область</w:t>
            </w:r>
          </w:p>
          <w:p w14:paraId="3ABC0831" w14:textId="77777777" w:rsidR="001C3F50" w:rsidRPr="00F7191C" w:rsidRDefault="001C3F50" w:rsidP="003B377D">
            <w:pPr>
              <w:rPr>
                <w:rFonts w:asciiTheme="majorHAnsi" w:hAnsiTheme="majorHAnsi" w:cs="Arial"/>
                <w:bCs/>
                <w:color w:val="000000" w:themeColor="text1"/>
                <w:kern w:val="2"/>
                <w:sz w:val="20"/>
                <w:szCs w:val="20"/>
              </w:rPr>
            </w:pPr>
          </w:p>
        </w:tc>
      </w:tr>
      <w:tr w:rsidR="001C3F50" w:rsidRPr="00F7191C" w14:paraId="3F0B7950" w14:textId="77777777" w:rsidTr="00D721F3">
        <w:tc>
          <w:tcPr>
            <w:tcW w:w="9213" w:type="dxa"/>
            <w:gridSpan w:val="6"/>
            <w:tcBorders>
              <w:top w:val="single" w:sz="4" w:space="0" w:color="auto"/>
              <w:left w:val="single" w:sz="4" w:space="0" w:color="auto"/>
              <w:bottom w:val="single" w:sz="4" w:space="0" w:color="auto"/>
              <w:right w:val="single" w:sz="4" w:space="0" w:color="auto"/>
            </w:tcBorders>
            <w:hideMark/>
          </w:tcPr>
          <w:p w14:paraId="590C1195"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Объекты в области организации предоставления населению государственных и муниципальных услуг</w:t>
            </w:r>
          </w:p>
        </w:tc>
      </w:tr>
      <w:tr w:rsidR="001C3F50" w:rsidRPr="00F7191C" w14:paraId="7ABDBD9A" w14:textId="77777777" w:rsidTr="003B377D">
        <w:tc>
          <w:tcPr>
            <w:tcW w:w="567" w:type="dxa"/>
            <w:tcBorders>
              <w:top w:val="single" w:sz="4" w:space="0" w:color="auto"/>
              <w:left w:val="single" w:sz="4" w:space="0" w:color="auto"/>
              <w:bottom w:val="single" w:sz="4" w:space="0" w:color="auto"/>
              <w:right w:val="single" w:sz="4" w:space="0" w:color="auto"/>
            </w:tcBorders>
          </w:tcPr>
          <w:p w14:paraId="3639D964"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25</w:t>
            </w:r>
          </w:p>
        </w:tc>
        <w:tc>
          <w:tcPr>
            <w:tcW w:w="2038" w:type="dxa"/>
            <w:tcBorders>
              <w:top w:val="single" w:sz="4" w:space="0" w:color="auto"/>
              <w:left w:val="single" w:sz="4" w:space="0" w:color="auto"/>
              <w:bottom w:val="single" w:sz="4" w:space="0" w:color="auto"/>
              <w:right w:val="single" w:sz="4" w:space="0" w:color="auto"/>
            </w:tcBorders>
            <w:hideMark/>
          </w:tcPr>
          <w:p w14:paraId="6455974F"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Многофункциональные центры предоставления государственных и муниципальных услуг</w:t>
            </w:r>
          </w:p>
        </w:tc>
        <w:tc>
          <w:tcPr>
            <w:tcW w:w="1364" w:type="dxa"/>
            <w:tcBorders>
              <w:top w:val="single" w:sz="4" w:space="0" w:color="auto"/>
              <w:left w:val="single" w:sz="4" w:space="0" w:color="auto"/>
              <w:bottom w:val="single" w:sz="4" w:space="0" w:color="auto"/>
              <w:right w:val="single" w:sz="4" w:space="0" w:color="auto"/>
            </w:tcBorders>
            <w:hideMark/>
          </w:tcPr>
          <w:p w14:paraId="429AA491"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количество окон в многофункциональном центре на каждые 5 тысяч жителей</w:t>
            </w:r>
          </w:p>
        </w:tc>
        <w:tc>
          <w:tcPr>
            <w:tcW w:w="992" w:type="dxa"/>
            <w:gridSpan w:val="2"/>
            <w:tcBorders>
              <w:top w:val="single" w:sz="4" w:space="0" w:color="auto"/>
              <w:left w:val="single" w:sz="4" w:space="0" w:color="auto"/>
              <w:bottom w:val="single" w:sz="4" w:space="0" w:color="auto"/>
              <w:right w:val="single" w:sz="4" w:space="0" w:color="auto"/>
            </w:tcBorders>
            <w:hideMark/>
          </w:tcPr>
          <w:p w14:paraId="41A8139C"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В секторе приема заявителей предусматривается не менее 1 окна</w:t>
            </w:r>
          </w:p>
        </w:tc>
        <w:tc>
          <w:tcPr>
            <w:tcW w:w="4252" w:type="dxa"/>
            <w:tcBorders>
              <w:top w:val="single" w:sz="4" w:space="0" w:color="auto"/>
              <w:left w:val="single" w:sz="4" w:space="0" w:color="auto"/>
              <w:bottom w:val="single" w:sz="4" w:space="0" w:color="auto"/>
              <w:right w:val="single" w:sz="4" w:space="0" w:color="auto"/>
            </w:tcBorders>
            <w:hideMark/>
          </w:tcPr>
          <w:p w14:paraId="680525B4"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За счет существующих объектов, например:</w:t>
            </w:r>
          </w:p>
          <w:p w14:paraId="28846905"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 xml:space="preserve">МФЦ Сергиевского МР СО, пгт Суходол, улица Советская, 11, </w:t>
            </w:r>
            <w:r w:rsidRPr="00F7191C">
              <w:rPr>
                <w:rFonts w:asciiTheme="majorHAnsi" w:hAnsiTheme="majorHAnsi" w:cs="Arial"/>
                <w:bCs/>
                <w:color w:val="000000" w:themeColor="text1"/>
                <w:kern w:val="2"/>
                <w:sz w:val="20"/>
                <w:szCs w:val="20"/>
              </w:rPr>
              <w:br/>
            </w:r>
          </w:p>
        </w:tc>
      </w:tr>
      <w:tr w:rsidR="001C3F50" w:rsidRPr="00F7191C" w14:paraId="4A0F7C4F" w14:textId="77777777" w:rsidTr="00D721F3">
        <w:tc>
          <w:tcPr>
            <w:tcW w:w="9213" w:type="dxa"/>
            <w:gridSpan w:val="6"/>
            <w:tcBorders>
              <w:top w:val="single" w:sz="4" w:space="0" w:color="auto"/>
              <w:left w:val="single" w:sz="4" w:space="0" w:color="auto"/>
              <w:bottom w:val="single" w:sz="4" w:space="0" w:color="auto"/>
              <w:right w:val="single" w:sz="4" w:space="0" w:color="auto"/>
            </w:tcBorders>
          </w:tcPr>
          <w:p w14:paraId="5C1FC683"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Объекты в иных областях, необходимые в связи с решением вопросов местного значения</w:t>
            </w:r>
          </w:p>
        </w:tc>
      </w:tr>
      <w:tr w:rsidR="001C3F50" w:rsidRPr="00F7191C" w14:paraId="672AFE0D" w14:textId="77777777" w:rsidTr="003B377D">
        <w:tc>
          <w:tcPr>
            <w:tcW w:w="567" w:type="dxa"/>
            <w:tcBorders>
              <w:top w:val="single" w:sz="4" w:space="0" w:color="auto"/>
              <w:left w:val="single" w:sz="4" w:space="0" w:color="auto"/>
              <w:bottom w:val="single" w:sz="4" w:space="0" w:color="auto"/>
              <w:right w:val="single" w:sz="4" w:space="0" w:color="auto"/>
            </w:tcBorders>
          </w:tcPr>
          <w:p w14:paraId="4F20D20B"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26</w:t>
            </w:r>
          </w:p>
        </w:tc>
        <w:tc>
          <w:tcPr>
            <w:tcW w:w="2038" w:type="dxa"/>
            <w:tcBorders>
              <w:top w:val="single" w:sz="4" w:space="0" w:color="auto"/>
              <w:left w:val="single" w:sz="4" w:space="0" w:color="auto"/>
              <w:bottom w:val="single" w:sz="4" w:space="0" w:color="auto"/>
              <w:right w:val="single" w:sz="4" w:space="0" w:color="auto"/>
            </w:tcBorders>
          </w:tcPr>
          <w:p w14:paraId="3926C6B0"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Участковые пункты полиции</w:t>
            </w:r>
          </w:p>
        </w:tc>
        <w:tc>
          <w:tcPr>
            <w:tcW w:w="1364" w:type="dxa"/>
            <w:tcBorders>
              <w:top w:val="single" w:sz="4" w:space="0" w:color="auto"/>
              <w:left w:val="single" w:sz="4" w:space="0" w:color="auto"/>
              <w:bottom w:val="single" w:sz="4" w:space="0" w:color="auto"/>
              <w:right w:val="single" w:sz="4" w:space="0" w:color="auto"/>
            </w:tcBorders>
          </w:tcPr>
          <w:p w14:paraId="1FA12DD9" w14:textId="77777777" w:rsidR="001C3F50" w:rsidRPr="00F7191C" w:rsidRDefault="001C3F50" w:rsidP="003B377D">
            <w:pPr>
              <w:widowControl w:val="0"/>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количество участковых уполномоченных на 3 тыс населения</w:t>
            </w:r>
          </w:p>
        </w:tc>
        <w:tc>
          <w:tcPr>
            <w:tcW w:w="992" w:type="dxa"/>
            <w:gridSpan w:val="2"/>
            <w:tcBorders>
              <w:top w:val="single" w:sz="4" w:space="0" w:color="auto"/>
              <w:left w:val="single" w:sz="4" w:space="0" w:color="auto"/>
              <w:bottom w:val="single" w:sz="4" w:space="0" w:color="auto"/>
              <w:right w:val="single" w:sz="4" w:space="0" w:color="auto"/>
            </w:tcBorders>
          </w:tcPr>
          <w:p w14:paraId="0568A47E"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1</w:t>
            </w:r>
          </w:p>
        </w:tc>
        <w:tc>
          <w:tcPr>
            <w:tcW w:w="4252" w:type="dxa"/>
            <w:tcBorders>
              <w:top w:val="single" w:sz="4" w:space="0" w:color="auto"/>
              <w:left w:val="single" w:sz="4" w:space="0" w:color="auto"/>
              <w:bottom w:val="single" w:sz="4" w:space="0" w:color="auto"/>
              <w:right w:val="single" w:sz="4" w:space="0" w:color="auto"/>
            </w:tcBorders>
          </w:tcPr>
          <w:p w14:paraId="1A7B3444"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 xml:space="preserve">За счет существующих объектов, например: </w:t>
            </w:r>
          </w:p>
          <w:p w14:paraId="0390DAEA" w14:textId="77777777" w:rsidR="001C3F50" w:rsidRPr="00F7191C" w:rsidRDefault="001C3F50" w:rsidP="003B377D">
            <w:pPr>
              <w:rPr>
                <w:rFonts w:asciiTheme="majorHAnsi" w:hAnsiTheme="majorHAnsi" w:cs="Arial"/>
                <w:bCs/>
                <w:color w:val="000000" w:themeColor="text1"/>
                <w:kern w:val="2"/>
                <w:sz w:val="20"/>
                <w:szCs w:val="20"/>
              </w:rPr>
            </w:pPr>
            <w:r w:rsidRPr="00F7191C">
              <w:rPr>
                <w:rFonts w:asciiTheme="majorHAnsi" w:hAnsiTheme="majorHAnsi" w:cs="Arial"/>
                <w:bCs/>
                <w:color w:val="000000" w:themeColor="text1"/>
                <w:kern w:val="2"/>
                <w:sz w:val="20"/>
                <w:szCs w:val="20"/>
              </w:rPr>
              <w:t xml:space="preserve"> Отделение полиции «Сергиевский РОВД №1», пгт Суходол, ул. Куйбышева, 6</w:t>
            </w:r>
          </w:p>
        </w:tc>
      </w:tr>
    </w:tbl>
    <w:p w14:paraId="2455B475" w14:textId="77777777" w:rsidR="006E43E4" w:rsidRPr="00F7191C" w:rsidRDefault="006E43E4" w:rsidP="001C3F50">
      <w:pPr>
        <w:ind w:firstLine="709"/>
        <w:jc w:val="both"/>
        <w:rPr>
          <w:rFonts w:asciiTheme="majorHAnsi" w:hAnsiTheme="majorHAnsi"/>
          <w:color w:val="000000" w:themeColor="text1"/>
          <w:sz w:val="28"/>
          <w:szCs w:val="28"/>
        </w:rPr>
      </w:pPr>
    </w:p>
    <w:p w14:paraId="69457616" w14:textId="77777777" w:rsidR="001C3F50" w:rsidRPr="007768B0" w:rsidRDefault="001C3F50" w:rsidP="001C3F50">
      <w:pPr>
        <w:spacing w:line="276" w:lineRule="auto"/>
        <w:ind w:firstLine="709"/>
        <w:jc w:val="both"/>
        <w:rPr>
          <w:sz w:val="28"/>
          <w:szCs w:val="28"/>
        </w:rPr>
      </w:pPr>
      <w:r w:rsidRPr="007768B0">
        <w:rPr>
          <w:sz w:val="28"/>
          <w:szCs w:val="28"/>
        </w:rPr>
        <w:t>Анализ  расположения объектов в транспортной и пешеходной доступности социально-культурного и рекреационного назначения, коммунально-бытового назначения показал отсутствие необходимости размещения на планируемой территории дополнительных объектов регионального и местного значения.</w:t>
      </w:r>
    </w:p>
    <w:p w14:paraId="28D01EE2" w14:textId="77777777" w:rsidR="001C3F50" w:rsidRPr="007768B0" w:rsidRDefault="001C3F50" w:rsidP="001C3F50">
      <w:pPr>
        <w:spacing w:line="276" w:lineRule="auto"/>
        <w:ind w:firstLine="709"/>
        <w:jc w:val="both"/>
        <w:rPr>
          <w:sz w:val="28"/>
          <w:szCs w:val="28"/>
        </w:rPr>
      </w:pPr>
      <w:r w:rsidRPr="007768B0">
        <w:rPr>
          <w:sz w:val="28"/>
          <w:szCs w:val="28"/>
        </w:rPr>
        <w:t xml:space="preserve">В соответствии с нормативами, содержащими минимальные расчётные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на территории Самарской области (приказ № 526-п от 24.12.2014 г. Министерства строительства  Самарской области «Об утверждении региональных нормативов градостроительного проектирования Самарской </w:t>
      </w:r>
      <w:r w:rsidRPr="007768B0">
        <w:rPr>
          <w:sz w:val="28"/>
          <w:szCs w:val="28"/>
        </w:rPr>
        <w:lastRenderedPageBreak/>
        <w:t>области») определено необходимое количество  мест в дошкольных и школьных учреждениях.</w:t>
      </w:r>
    </w:p>
    <w:p w14:paraId="533D855D" w14:textId="77777777" w:rsidR="001C3F50" w:rsidRPr="007768B0" w:rsidRDefault="001C3F50" w:rsidP="001C3F50">
      <w:pPr>
        <w:spacing w:line="276" w:lineRule="auto"/>
        <w:ind w:firstLine="709"/>
        <w:jc w:val="both"/>
        <w:rPr>
          <w:sz w:val="28"/>
          <w:szCs w:val="28"/>
        </w:rPr>
      </w:pPr>
      <w:r w:rsidRPr="007768B0">
        <w:rPr>
          <w:sz w:val="28"/>
          <w:szCs w:val="28"/>
        </w:rPr>
        <w:t xml:space="preserve">Расчётное количество жителей принято исходя из условий постоянного проживания на территории поселка и составляет 100% от численности населения, т.е. 240 чел. </w:t>
      </w:r>
    </w:p>
    <w:p w14:paraId="7067CFF5" w14:textId="1D31BC2F" w:rsidR="001C3F50" w:rsidRPr="007768B0" w:rsidRDefault="001C3F50" w:rsidP="001C3F50">
      <w:pPr>
        <w:spacing w:line="276" w:lineRule="auto"/>
        <w:ind w:firstLine="709"/>
        <w:jc w:val="both"/>
        <w:rPr>
          <w:sz w:val="28"/>
          <w:szCs w:val="28"/>
        </w:rPr>
      </w:pPr>
      <w:r w:rsidRPr="007768B0">
        <w:rPr>
          <w:sz w:val="28"/>
          <w:szCs w:val="28"/>
        </w:rPr>
        <w:t xml:space="preserve">Количество мест в детских садах принято из расчёта 55 мест на 1,0 тыс. жителей: 55 х 0,240 = 13,2 (13 мест). Соответственно, с учётом доступности </w:t>
      </w:r>
      <w:r w:rsidR="005E30CD" w:rsidRPr="007768B0">
        <w:rPr>
          <w:sz w:val="28"/>
          <w:szCs w:val="28"/>
        </w:rPr>
        <w:t xml:space="preserve">и резерва свободных мест </w:t>
      </w:r>
      <w:r w:rsidRPr="007768B0">
        <w:rPr>
          <w:sz w:val="28"/>
          <w:szCs w:val="28"/>
        </w:rPr>
        <w:t>детский сад «Аленушка» удовлетворяет требованиям по количеству необходимых мест.</w:t>
      </w:r>
    </w:p>
    <w:p w14:paraId="06F8C23A" w14:textId="7BE1AE1E" w:rsidR="003B377D" w:rsidRPr="007768B0" w:rsidRDefault="003B377D">
      <w:pPr>
        <w:rPr>
          <w:sz w:val="28"/>
          <w:szCs w:val="28"/>
        </w:rPr>
      </w:pPr>
      <w:r w:rsidRPr="007768B0">
        <w:rPr>
          <w:sz w:val="28"/>
          <w:szCs w:val="28"/>
        </w:rPr>
        <w:br w:type="page"/>
      </w:r>
    </w:p>
    <w:p w14:paraId="1BE1AFA2" w14:textId="77777777" w:rsidR="006E43E4" w:rsidRPr="007768B0" w:rsidRDefault="006E43E4" w:rsidP="001C3F50">
      <w:pPr>
        <w:spacing w:line="276" w:lineRule="auto"/>
        <w:ind w:firstLine="709"/>
        <w:jc w:val="both"/>
        <w:rPr>
          <w:sz w:val="28"/>
          <w:szCs w:val="28"/>
        </w:rPr>
      </w:pPr>
    </w:p>
    <w:p w14:paraId="507A0080" w14:textId="4A18FAE2" w:rsidR="00ED44DE" w:rsidRPr="007768B0" w:rsidRDefault="00ED44DE" w:rsidP="00ED44DE">
      <w:pPr>
        <w:shd w:val="clear" w:color="auto" w:fill="374C80" w:themeFill="accent4" w:themeFillShade="BF"/>
        <w:jc w:val="center"/>
        <w:rPr>
          <w:b/>
          <w:color w:val="FFFFFF" w:themeColor="background1"/>
          <w:sz w:val="28"/>
          <w:szCs w:val="28"/>
        </w:rPr>
      </w:pPr>
      <w:r w:rsidRPr="007768B0">
        <w:rPr>
          <w:b/>
          <w:color w:val="FFFFFF" w:themeColor="background1"/>
          <w:sz w:val="28"/>
          <w:szCs w:val="28"/>
        </w:rPr>
        <w:t>8. ВЕРТИКАЛЬНАЯ ПЛАНИРОВКА И ИНЖЕНЕРНАЯ ЗАЩИТА ТЕРРИТОРИИ</w:t>
      </w:r>
    </w:p>
    <w:p w14:paraId="56B3F2E4" w14:textId="77777777" w:rsidR="00ED44DE" w:rsidRPr="007768B0" w:rsidRDefault="00ED44DE" w:rsidP="001C3F50">
      <w:pPr>
        <w:spacing w:line="276" w:lineRule="auto"/>
        <w:ind w:firstLine="709"/>
        <w:jc w:val="both"/>
        <w:rPr>
          <w:b/>
          <w:color w:val="FFFFFF" w:themeColor="background1"/>
          <w:sz w:val="28"/>
          <w:szCs w:val="28"/>
        </w:rPr>
      </w:pPr>
    </w:p>
    <w:p w14:paraId="787FE40C" w14:textId="77777777" w:rsidR="00ED44DE" w:rsidRPr="007768B0" w:rsidRDefault="00ED44DE" w:rsidP="00E607E2">
      <w:pPr>
        <w:widowControl w:val="0"/>
        <w:autoSpaceDE w:val="0"/>
        <w:autoSpaceDN w:val="0"/>
        <w:adjustRightInd w:val="0"/>
        <w:spacing w:line="276" w:lineRule="auto"/>
        <w:ind w:firstLine="709"/>
        <w:jc w:val="both"/>
        <w:rPr>
          <w:sz w:val="28"/>
          <w:szCs w:val="28"/>
        </w:rPr>
      </w:pPr>
      <w:r w:rsidRPr="007768B0">
        <w:rPr>
          <w:sz w:val="28"/>
          <w:szCs w:val="28"/>
        </w:rPr>
        <w:t>Проектируемая территория расположена в зоне спокойного рельефа, падение уклона поверхности направлено в сторону северо-востока. Водное питание почв осуществляется за счет инфильтрации атмосферных осадков.</w:t>
      </w:r>
    </w:p>
    <w:p w14:paraId="5D5C97CB" w14:textId="77777777" w:rsidR="00ED44DE" w:rsidRPr="007768B0" w:rsidRDefault="00ED44DE" w:rsidP="00E607E2">
      <w:pPr>
        <w:spacing w:line="276" w:lineRule="auto"/>
        <w:ind w:firstLine="709"/>
        <w:jc w:val="both"/>
        <w:rPr>
          <w:sz w:val="28"/>
          <w:szCs w:val="28"/>
        </w:rPr>
      </w:pPr>
      <w:r w:rsidRPr="007768B0">
        <w:rPr>
          <w:sz w:val="28"/>
          <w:szCs w:val="28"/>
        </w:rPr>
        <w:t>Водоотвод с территории планируемой застройки, прежде всего, обеспечивается рациональной горизонтальной и вертикальной планировкой поверхности, благодаря которой все поверхностные воды свободно направляются в лотки проезжей части улиц.</w:t>
      </w:r>
    </w:p>
    <w:p w14:paraId="765DF143" w14:textId="77777777" w:rsidR="009D1A83" w:rsidRPr="007768B0" w:rsidRDefault="009D1A83" w:rsidP="00E607E2">
      <w:pPr>
        <w:spacing w:line="276" w:lineRule="auto"/>
        <w:ind w:firstLine="709"/>
        <w:jc w:val="both"/>
        <w:rPr>
          <w:sz w:val="28"/>
          <w:szCs w:val="28"/>
        </w:rPr>
      </w:pPr>
      <w:r w:rsidRPr="007768B0">
        <w:rPr>
          <w:sz w:val="28"/>
          <w:szCs w:val="28"/>
        </w:rPr>
        <w:t>Согласно п. 5.6.24 СП 396.1325800.2018 «Улицы и дороги населенных пунктов. Правила градостроительного проектирования», наименьшие продольные уклоны по лоткам проезжей части для асфальтобетонных и цементобетонных покрытий необходимо принимать не менее 4‰, для покрытий других типов - не менее 5‰. С учетом данного норматива и осуществления отведения сточных вод выполнена вертикальная планировка.</w:t>
      </w:r>
    </w:p>
    <w:p w14:paraId="3B604878" w14:textId="1E351B1D" w:rsidR="00ED44DE" w:rsidRPr="007768B0" w:rsidRDefault="00ED44DE" w:rsidP="00E607E2">
      <w:pPr>
        <w:spacing w:line="276" w:lineRule="auto"/>
        <w:ind w:firstLine="709"/>
        <w:jc w:val="both"/>
        <w:rPr>
          <w:sz w:val="28"/>
          <w:szCs w:val="28"/>
        </w:rPr>
      </w:pPr>
      <w:r w:rsidRPr="007768B0">
        <w:rPr>
          <w:sz w:val="28"/>
          <w:szCs w:val="28"/>
        </w:rPr>
        <w:t xml:space="preserve">Схема вертикальной планировки выполнена на основании схемы улично-дорожной сети на топографической основе. Планировочные отметки по опорным точкам на перекрестках улиц назначены с учетом исходных данных, инженерных изысканий и условий обеспечения оптимальных объемов земляных масс, необходимых для создания поверхностного стока дождевых вод в лотки проезжих частей улиц. </w:t>
      </w:r>
    </w:p>
    <w:p w14:paraId="76A3867E" w14:textId="77777777" w:rsidR="00ED44DE" w:rsidRPr="007768B0" w:rsidRDefault="00ED44DE" w:rsidP="003B377D">
      <w:pPr>
        <w:spacing w:line="276" w:lineRule="auto"/>
        <w:ind w:firstLine="709"/>
        <w:jc w:val="both"/>
        <w:rPr>
          <w:sz w:val="28"/>
          <w:szCs w:val="28"/>
        </w:rPr>
      </w:pPr>
      <w:r w:rsidRPr="007768B0">
        <w:rPr>
          <w:sz w:val="28"/>
          <w:szCs w:val="28"/>
        </w:rPr>
        <w:t>В период обильных осенних дождей и весенних паводков возможны сезонные колебания УГВ на 1.0-1.5м, что может привести к подтоплению подземной части проектируемого сооружения.</w:t>
      </w:r>
    </w:p>
    <w:p w14:paraId="7A6B7500" w14:textId="77777777" w:rsidR="00ED44DE" w:rsidRPr="007768B0" w:rsidRDefault="00ED44DE" w:rsidP="003B377D">
      <w:pPr>
        <w:spacing w:line="276" w:lineRule="auto"/>
        <w:ind w:firstLine="709"/>
        <w:jc w:val="both"/>
        <w:rPr>
          <w:sz w:val="28"/>
          <w:szCs w:val="28"/>
        </w:rPr>
      </w:pPr>
      <w:r w:rsidRPr="007768B0">
        <w:rPr>
          <w:sz w:val="28"/>
          <w:szCs w:val="28"/>
        </w:rPr>
        <w:t>Участок проектируемого строительства, при глубине заложения фундаментов 2-3м, является постоянно подтопленный тип I-А-1.</w:t>
      </w:r>
    </w:p>
    <w:p w14:paraId="07746A21" w14:textId="6368C944" w:rsidR="00ED44DE" w:rsidRPr="007768B0" w:rsidRDefault="00ED44DE" w:rsidP="003B377D">
      <w:pPr>
        <w:spacing w:line="276" w:lineRule="auto"/>
        <w:ind w:firstLine="709"/>
        <w:jc w:val="both"/>
        <w:rPr>
          <w:sz w:val="28"/>
          <w:szCs w:val="28"/>
        </w:rPr>
      </w:pPr>
      <w:r w:rsidRPr="007768B0">
        <w:rPr>
          <w:sz w:val="28"/>
          <w:szCs w:val="28"/>
        </w:rPr>
        <w:lastRenderedPageBreak/>
        <w:t xml:space="preserve"> Графическая часть отражена на схеме «Схема вертикальной планировки территории, инженерной подготовки и инженерной защиты территории. М 1:</w:t>
      </w:r>
      <w:r w:rsidR="00C425F6" w:rsidRPr="007768B0">
        <w:rPr>
          <w:sz w:val="28"/>
          <w:szCs w:val="28"/>
        </w:rPr>
        <w:t>1</w:t>
      </w:r>
      <w:r w:rsidRPr="007768B0">
        <w:rPr>
          <w:sz w:val="28"/>
          <w:szCs w:val="28"/>
        </w:rPr>
        <w:t xml:space="preserve">000».  </w:t>
      </w:r>
    </w:p>
    <w:p w14:paraId="133E3455" w14:textId="06FC9EEC" w:rsidR="003B377D" w:rsidRPr="007768B0" w:rsidRDefault="003B377D" w:rsidP="003B377D">
      <w:pPr>
        <w:spacing w:line="276" w:lineRule="auto"/>
        <w:rPr>
          <w:sz w:val="28"/>
          <w:szCs w:val="28"/>
        </w:rPr>
      </w:pPr>
      <w:r w:rsidRPr="007768B0">
        <w:rPr>
          <w:sz w:val="28"/>
          <w:szCs w:val="28"/>
        </w:rPr>
        <w:br w:type="page"/>
      </w:r>
    </w:p>
    <w:p w14:paraId="24696827" w14:textId="77777777" w:rsidR="00ED44DE" w:rsidRPr="007768B0" w:rsidRDefault="00ED44DE" w:rsidP="00E607E2">
      <w:pPr>
        <w:spacing w:line="276" w:lineRule="auto"/>
        <w:ind w:firstLine="709"/>
        <w:jc w:val="both"/>
        <w:rPr>
          <w:sz w:val="28"/>
          <w:szCs w:val="28"/>
        </w:rPr>
      </w:pPr>
    </w:p>
    <w:p w14:paraId="2833044E" w14:textId="78944399" w:rsidR="003B377D" w:rsidRPr="007768B0" w:rsidRDefault="008441F7" w:rsidP="003B377D">
      <w:pPr>
        <w:shd w:val="clear" w:color="auto" w:fill="374C80" w:themeFill="accent4" w:themeFillShade="BF"/>
        <w:jc w:val="center"/>
        <w:rPr>
          <w:b/>
          <w:color w:val="FFFFFF" w:themeColor="background1"/>
          <w:sz w:val="28"/>
          <w:szCs w:val="28"/>
        </w:rPr>
      </w:pPr>
      <w:r w:rsidRPr="007768B0">
        <w:rPr>
          <w:b/>
          <w:color w:val="FFFFFF" w:themeColor="background1"/>
          <w:sz w:val="28"/>
          <w:szCs w:val="28"/>
        </w:rPr>
        <w:t>9</w:t>
      </w:r>
      <w:r w:rsidR="003B377D" w:rsidRPr="007768B0">
        <w:rPr>
          <w:b/>
          <w:color w:val="FFFFFF" w:themeColor="background1"/>
          <w:sz w:val="28"/>
          <w:szCs w:val="28"/>
        </w:rPr>
        <w:t>.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5D08CC93" w14:textId="77777777" w:rsidR="003B377D" w:rsidRPr="007768B0" w:rsidRDefault="003B377D" w:rsidP="00E607E2">
      <w:pPr>
        <w:spacing w:line="276" w:lineRule="auto"/>
        <w:ind w:firstLine="709"/>
        <w:jc w:val="both"/>
        <w:rPr>
          <w:sz w:val="28"/>
          <w:szCs w:val="28"/>
        </w:rPr>
      </w:pPr>
    </w:p>
    <w:p w14:paraId="4C95E05D" w14:textId="77777777" w:rsidR="003B377D" w:rsidRPr="007768B0" w:rsidRDefault="003B377D" w:rsidP="003B377D">
      <w:pPr>
        <w:spacing w:line="276" w:lineRule="auto"/>
        <w:ind w:firstLine="709"/>
        <w:jc w:val="both"/>
        <w:rPr>
          <w:sz w:val="28"/>
          <w:szCs w:val="28"/>
        </w:rPr>
      </w:pPr>
      <w:r w:rsidRPr="007768B0">
        <w:rPr>
          <w:sz w:val="28"/>
          <w:szCs w:val="28"/>
        </w:rPr>
        <w:t>Выполнен отдельный раздел: шифр 156-1/23–ППТ-ПЗ.ГОЧС.2</w:t>
      </w:r>
    </w:p>
    <w:p w14:paraId="359CFBD2" w14:textId="7ACD5E48" w:rsidR="003B377D" w:rsidRPr="007768B0" w:rsidRDefault="003B377D">
      <w:pPr>
        <w:rPr>
          <w:sz w:val="28"/>
          <w:szCs w:val="28"/>
        </w:rPr>
      </w:pPr>
      <w:r w:rsidRPr="007768B0">
        <w:rPr>
          <w:sz w:val="28"/>
          <w:szCs w:val="28"/>
        </w:rPr>
        <w:br w:type="page"/>
      </w:r>
    </w:p>
    <w:p w14:paraId="33A6E040" w14:textId="77777777" w:rsidR="003B377D" w:rsidRPr="007768B0" w:rsidRDefault="003B377D" w:rsidP="00E607E2">
      <w:pPr>
        <w:spacing w:line="276" w:lineRule="auto"/>
        <w:ind w:firstLine="709"/>
        <w:jc w:val="both"/>
        <w:rPr>
          <w:sz w:val="28"/>
          <w:szCs w:val="28"/>
        </w:rPr>
      </w:pPr>
    </w:p>
    <w:p w14:paraId="591B4A42" w14:textId="601F8BFC" w:rsidR="003B377D" w:rsidRPr="007768B0" w:rsidRDefault="008441F7" w:rsidP="003B377D">
      <w:pPr>
        <w:shd w:val="clear" w:color="auto" w:fill="374C80" w:themeFill="accent4" w:themeFillShade="BF"/>
        <w:jc w:val="center"/>
        <w:rPr>
          <w:b/>
          <w:color w:val="FFFFFF" w:themeColor="background1"/>
          <w:sz w:val="28"/>
          <w:szCs w:val="28"/>
        </w:rPr>
      </w:pPr>
      <w:r w:rsidRPr="007768B0">
        <w:rPr>
          <w:b/>
          <w:color w:val="FFFFFF" w:themeColor="background1"/>
          <w:sz w:val="28"/>
          <w:szCs w:val="28"/>
        </w:rPr>
        <w:t>10</w:t>
      </w:r>
      <w:r w:rsidR="003B377D" w:rsidRPr="007768B0">
        <w:rPr>
          <w:b/>
          <w:color w:val="FFFFFF" w:themeColor="background1"/>
          <w:sz w:val="28"/>
          <w:szCs w:val="28"/>
        </w:rPr>
        <w:t>. ПЕРЕЧЕНЬ МЕРОПРИЯТИЙ ПО ОХРАНЕ ОКРУЖАЮЩЕЙ СРЕДЫ</w:t>
      </w:r>
    </w:p>
    <w:p w14:paraId="627567A7" w14:textId="77777777" w:rsidR="003B377D" w:rsidRPr="007768B0" w:rsidRDefault="003B377D" w:rsidP="00E607E2">
      <w:pPr>
        <w:spacing w:line="276" w:lineRule="auto"/>
        <w:ind w:firstLine="709"/>
        <w:jc w:val="both"/>
        <w:rPr>
          <w:b/>
          <w:color w:val="FFFFFF" w:themeColor="background1"/>
          <w:sz w:val="28"/>
          <w:szCs w:val="28"/>
        </w:rPr>
      </w:pPr>
    </w:p>
    <w:p w14:paraId="1F4A0A17" w14:textId="695CFAC0" w:rsidR="003B377D" w:rsidRPr="007768B0" w:rsidRDefault="008441F7" w:rsidP="003B377D">
      <w:pPr>
        <w:shd w:val="clear" w:color="auto" w:fill="7EB1E6" w:themeFill="accent2" w:themeFillTint="99"/>
        <w:ind w:firstLine="709"/>
        <w:jc w:val="both"/>
        <w:rPr>
          <w:b/>
          <w:color w:val="FFFFFF" w:themeColor="background1"/>
          <w:sz w:val="28"/>
          <w:szCs w:val="28"/>
        </w:rPr>
      </w:pPr>
      <w:r w:rsidRPr="007768B0">
        <w:rPr>
          <w:b/>
          <w:color w:val="FFFFFF" w:themeColor="background1"/>
          <w:sz w:val="28"/>
          <w:szCs w:val="28"/>
        </w:rPr>
        <w:t>10</w:t>
      </w:r>
      <w:r w:rsidR="003B377D" w:rsidRPr="007768B0">
        <w:rPr>
          <w:b/>
          <w:color w:val="FFFFFF" w:themeColor="background1"/>
          <w:sz w:val="28"/>
          <w:szCs w:val="28"/>
        </w:rPr>
        <w:t>.1. Мероприятия по охране атмосферного воздуха</w:t>
      </w:r>
    </w:p>
    <w:p w14:paraId="0C94D6AA" w14:textId="77777777" w:rsidR="003B377D" w:rsidRPr="007768B0" w:rsidRDefault="003B377D" w:rsidP="003B377D">
      <w:pPr>
        <w:spacing w:line="276" w:lineRule="auto"/>
        <w:ind w:firstLine="708"/>
        <w:jc w:val="both"/>
        <w:rPr>
          <w:sz w:val="28"/>
          <w:szCs w:val="28"/>
        </w:rPr>
      </w:pPr>
      <w:r w:rsidRPr="007768B0">
        <w:rPr>
          <w:sz w:val="28"/>
          <w:szCs w:val="28"/>
        </w:rPr>
        <w:t>На территории проектирования и на непосредственно прилегающей территории отсутствуют объекты, оказывающие негативное влияние на качество атмосферного воздуха.</w:t>
      </w:r>
    </w:p>
    <w:p w14:paraId="44FBDC79" w14:textId="7E6A12A6" w:rsidR="003B377D" w:rsidRPr="007768B0" w:rsidRDefault="003B377D" w:rsidP="003B377D">
      <w:pPr>
        <w:spacing w:line="276" w:lineRule="auto"/>
        <w:ind w:firstLine="709"/>
        <w:jc w:val="both"/>
        <w:rPr>
          <w:sz w:val="28"/>
          <w:szCs w:val="28"/>
        </w:rPr>
      </w:pPr>
      <w:r w:rsidRPr="007768B0">
        <w:rPr>
          <w:sz w:val="28"/>
          <w:szCs w:val="28"/>
        </w:rPr>
        <w:t>Стационарные наблюдения за загрязнением атмосферного воздуха в данном месте не проводятся. В целом воздушный̆ бассейн исследуемого участка является устойчивым к антропогенному воздействию. фоновый уровень загрязнения атмосферного воздуха в соответствии с результатами экологических изысканий, соответствует требованиям СанПИН 2.1.6.1032- в жилой зоне не более 1,0 ПКД</w:t>
      </w:r>
    </w:p>
    <w:p w14:paraId="0D45E7F3" w14:textId="77777777" w:rsidR="003B377D" w:rsidRPr="007768B0" w:rsidRDefault="003B377D" w:rsidP="003B377D">
      <w:pPr>
        <w:spacing w:line="276" w:lineRule="auto"/>
        <w:ind w:firstLine="709"/>
        <w:jc w:val="both"/>
        <w:rPr>
          <w:sz w:val="28"/>
          <w:szCs w:val="28"/>
        </w:rPr>
      </w:pPr>
      <w:r w:rsidRPr="007768B0">
        <w:rPr>
          <w:sz w:val="28"/>
          <w:szCs w:val="28"/>
        </w:rPr>
        <w:t xml:space="preserve">По данным ФГБУ «Приволжское УГМС» (таблица 6) уровень фонового загрязнения атмосферного воздуха в Сергиевском районе, согласно ГН 2.1.6.3492-17 «Предельно допустимые концентрации (ПДК) загрязняющих веществ в атмосферном воздухе городских и сельских поселений», не превышает санитарно-гигиенические нормативы ни по одному из рассматриваемых загрязняющих веществ. </w:t>
      </w:r>
    </w:p>
    <w:p w14:paraId="4DE00E86" w14:textId="14927C1D" w:rsidR="003B377D" w:rsidRPr="007768B0" w:rsidRDefault="003B377D" w:rsidP="003B377D">
      <w:pPr>
        <w:spacing w:line="276" w:lineRule="auto"/>
        <w:ind w:firstLine="709"/>
        <w:jc w:val="both"/>
        <w:rPr>
          <w:sz w:val="28"/>
          <w:szCs w:val="28"/>
        </w:rPr>
      </w:pPr>
      <w:r w:rsidRPr="007768B0">
        <w:rPr>
          <w:sz w:val="28"/>
          <w:szCs w:val="28"/>
        </w:rPr>
        <w:t xml:space="preserve">Таблица  - Фоновые концентрации </w:t>
      </w:r>
    </w:p>
    <w:tbl>
      <w:tblPr>
        <w:tblStyle w:val="ad"/>
        <w:tblW w:w="0" w:type="auto"/>
        <w:tblLook w:val="04A0" w:firstRow="1" w:lastRow="0" w:firstColumn="1" w:lastColumn="0" w:noHBand="0" w:noVBand="1"/>
      </w:tblPr>
      <w:tblGrid>
        <w:gridCol w:w="3154"/>
        <w:gridCol w:w="3200"/>
        <w:gridCol w:w="3211"/>
      </w:tblGrid>
      <w:tr w:rsidR="003B377D" w:rsidRPr="007768B0" w14:paraId="66C1E2AD" w14:textId="77777777" w:rsidTr="008441F7">
        <w:tc>
          <w:tcPr>
            <w:tcW w:w="3417" w:type="dxa"/>
          </w:tcPr>
          <w:p w14:paraId="2799FBD4" w14:textId="77777777" w:rsidR="003B377D" w:rsidRPr="007768B0" w:rsidRDefault="003B377D" w:rsidP="003B377D">
            <w:pPr>
              <w:spacing w:line="276" w:lineRule="auto"/>
              <w:ind w:firstLine="709"/>
              <w:jc w:val="both"/>
              <w:rPr>
                <w:sz w:val="28"/>
                <w:szCs w:val="28"/>
              </w:rPr>
            </w:pPr>
            <w:r w:rsidRPr="007768B0">
              <w:rPr>
                <w:sz w:val="28"/>
                <w:szCs w:val="28"/>
              </w:rPr>
              <w:t xml:space="preserve">Вредное вещество </w:t>
            </w:r>
          </w:p>
        </w:tc>
        <w:tc>
          <w:tcPr>
            <w:tcW w:w="3417" w:type="dxa"/>
          </w:tcPr>
          <w:p w14:paraId="595EC2FD" w14:textId="77777777" w:rsidR="003B377D" w:rsidRPr="007768B0" w:rsidRDefault="003B377D" w:rsidP="003B377D">
            <w:pPr>
              <w:spacing w:line="276" w:lineRule="auto"/>
              <w:ind w:firstLine="709"/>
              <w:jc w:val="both"/>
              <w:rPr>
                <w:sz w:val="28"/>
                <w:szCs w:val="28"/>
              </w:rPr>
            </w:pPr>
            <w:r w:rsidRPr="007768B0">
              <w:rPr>
                <w:sz w:val="28"/>
                <w:szCs w:val="28"/>
              </w:rPr>
              <w:t>ПДК максимальная разовая, мг/м3</w:t>
            </w:r>
          </w:p>
        </w:tc>
        <w:tc>
          <w:tcPr>
            <w:tcW w:w="3417" w:type="dxa"/>
          </w:tcPr>
          <w:p w14:paraId="236B4EFC" w14:textId="77777777" w:rsidR="003B377D" w:rsidRPr="007768B0" w:rsidRDefault="003B377D" w:rsidP="003B377D">
            <w:pPr>
              <w:spacing w:line="276" w:lineRule="auto"/>
              <w:ind w:firstLine="709"/>
              <w:jc w:val="both"/>
              <w:rPr>
                <w:sz w:val="28"/>
                <w:szCs w:val="28"/>
              </w:rPr>
            </w:pPr>
            <w:r w:rsidRPr="007768B0">
              <w:rPr>
                <w:sz w:val="28"/>
                <w:szCs w:val="28"/>
              </w:rPr>
              <w:t>Значение концентрация, мг/м3</w:t>
            </w:r>
          </w:p>
        </w:tc>
      </w:tr>
      <w:tr w:rsidR="003B377D" w:rsidRPr="007768B0" w14:paraId="2D5D3C3D" w14:textId="77777777" w:rsidTr="008441F7">
        <w:tc>
          <w:tcPr>
            <w:tcW w:w="3417" w:type="dxa"/>
          </w:tcPr>
          <w:p w14:paraId="3721EB7A" w14:textId="77777777" w:rsidR="003B377D" w:rsidRPr="007768B0" w:rsidRDefault="003B377D" w:rsidP="003B377D">
            <w:pPr>
              <w:spacing w:line="276" w:lineRule="auto"/>
              <w:ind w:firstLine="709"/>
              <w:jc w:val="both"/>
              <w:rPr>
                <w:sz w:val="28"/>
                <w:szCs w:val="28"/>
              </w:rPr>
            </w:pPr>
            <w:r w:rsidRPr="007768B0">
              <w:rPr>
                <w:sz w:val="28"/>
                <w:szCs w:val="28"/>
              </w:rPr>
              <w:t>Взвешенные вещества, пыль</w:t>
            </w:r>
          </w:p>
        </w:tc>
        <w:tc>
          <w:tcPr>
            <w:tcW w:w="3417" w:type="dxa"/>
          </w:tcPr>
          <w:p w14:paraId="2B537EFD" w14:textId="77777777" w:rsidR="003B377D" w:rsidRPr="007768B0" w:rsidRDefault="003B377D" w:rsidP="003B377D">
            <w:pPr>
              <w:spacing w:line="276" w:lineRule="auto"/>
              <w:ind w:firstLine="709"/>
              <w:jc w:val="both"/>
              <w:rPr>
                <w:sz w:val="28"/>
                <w:szCs w:val="28"/>
              </w:rPr>
            </w:pPr>
            <w:r w:rsidRPr="007768B0">
              <w:rPr>
                <w:sz w:val="28"/>
                <w:szCs w:val="28"/>
              </w:rPr>
              <w:t>0,5</w:t>
            </w:r>
          </w:p>
        </w:tc>
        <w:tc>
          <w:tcPr>
            <w:tcW w:w="3417" w:type="dxa"/>
          </w:tcPr>
          <w:p w14:paraId="3D3B7751" w14:textId="77777777" w:rsidR="003B377D" w:rsidRPr="007768B0" w:rsidRDefault="003B377D" w:rsidP="003B377D">
            <w:pPr>
              <w:spacing w:line="276" w:lineRule="auto"/>
              <w:ind w:firstLine="709"/>
              <w:jc w:val="both"/>
              <w:rPr>
                <w:sz w:val="28"/>
                <w:szCs w:val="28"/>
              </w:rPr>
            </w:pPr>
            <w:r w:rsidRPr="007768B0">
              <w:rPr>
                <w:sz w:val="28"/>
                <w:szCs w:val="28"/>
              </w:rPr>
              <w:t>0,04</w:t>
            </w:r>
          </w:p>
        </w:tc>
      </w:tr>
      <w:tr w:rsidR="003B377D" w:rsidRPr="007768B0" w14:paraId="14E4F084" w14:textId="77777777" w:rsidTr="008441F7">
        <w:tc>
          <w:tcPr>
            <w:tcW w:w="3417" w:type="dxa"/>
          </w:tcPr>
          <w:p w14:paraId="6CDCB385" w14:textId="77777777" w:rsidR="003B377D" w:rsidRPr="007768B0" w:rsidRDefault="003B377D" w:rsidP="003B377D">
            <w:pPr>
              <w:spacing w:line="276" w:lineRule="auto"/>
              <w:ind w:firstLine="709"/>
              <w:jc w:val="both"/>
              <w:rPr>
                <w:sz w:val="28"/>
                <w:szCs w:val="28"/>
              </w:rPr>
            </w:pPr>
            <w:r w:rsidRPr="007768B0">
              <w:rPr>
                <w:sz w:val="28"/>
                <w:szCs w:val="28"/>
              </w:rPr>
              <w:t>Диоксид серы</w:t>
            </w:r>
          </w:p>
        </w:tc>
        <w:tc>
          <w:tcPr>
            <w:tcW w:w="3417" w:type="dxa"/>
          </w:tcPr>
          <w:p w14:paraId="69DFDA78" w14:textId="77777777" w:rsidR="003B377D" w:rsidRPr="007768B0" w:rsidRDefault="003B377D" w:rsidP="003B377D">
            <w:pPr>
              <w:spacing w:line="276" w:lineRule="auto"/>
              <w:ind w:firstLine="709"/>
              <w:jc w:val="both"/>
              <w:rPr>
                <w:sz w:val="28"/>
                <w:szCs w:val="28"/>
              </w:rPr>
            </w:pPr>
            <w:r w:rsidRPr="007768B0">
              <w:rPr>
                <w:sz w:val="28"/>
                <w:szCs w:val="28"/>
              </w:rPr>
              <w:t>0,5</w:t>
            </w:r>
          </w:p>
        </w:tc>
        <w:tc>
          <w:tcPr>
            <w:tcW w:w="3417" w:type="dxa"/>
          </w:tcPr>
          <w:p w14:paraId="4BCD0FD3" w14:textId="77777777" w:rsidR="003B377D" w:rsidRPr="007768B0" w:rsidRDefault="003B377D" w:rsidP="003B377D">
            <w:pPr>
              <w:spacing w:line="276" w:lineRule="auto"/>
              <w:ind w:firstLine="709"/>
              <w:jc w:val="both"/>
              <w:rPr>
                <w:sz w:val="28"/>
                <w:szCs w:val="28"/>
              </w:rPr>
            </w:pPr>
            <w:r w:rsidRPr="007768B0">
              <w:rPr>
                <w:sz w:val="28"/>
                <w:szCs w:val="28"/>
              </w:rPr>
              <w:t>0,011</w:t>
            </w:r>
          </w:p>
        </w:tc>
      </w:tr>
      <w:tr w:rsidR="003B377D" w:rsidRPr="007768B0" w14:paraId="04D0A04B" w14:textId="77777777" w:rsidTr="008441F7">
        <w:tc>
          <w:tcPr>
            <w:tcW w:w="3417" w:type="dxa"/>
          </w:tcPr>
          <w:p w14:paraId="2DEBA9C8" w14:textId="77777777" w:rsidR="003B377D" w:rsidRPr="007768B0" w:rsidRDefault="003B377D" w:rsidP="003B377D">
            <w:pPr>
              <w:spacing w:line="276" w:lineRule="auto"/>
              <w:ind w:firstLine="709"/>
              <w:jc w:val="both"/>
              <w:rPr>
                <w:sz w:val="28"/>
                <w:szCs w:val="28"/>
              </w:rPr>
            </w:pPr>
            <w:r w:rsidRPr="007768B0">
              <w:rPr>
                <w:sz w:val="28"/>
                <w:szCs w:val="28"/>
              </w:rPr>
              <w:t>Оксид углерода</w:t>
            </w:r>
          </w:p>
        </w:tc>
        <w:tc>
          <w:tcPr>
            <w:tcW w:w="3417" w:type="dxa"/>
          </w:tcPr>
          <w:p w14:paraId="44DD2F7A" w14:textId="77777777" w:rsidR="003B377D" w:rsidRPr="007768B0" w:rsidRDefault="003B377D" w:rsidP="003B377D">
            <w:pPr>
              <w:spacing w:line="276" w:lineRule="auto"/>
              <w:ind w:firstLine="709"/>
              <w:jc w:val="both"/>
              <w:rPr>
                <w:sz w:val="28"/>
                <w:szCs w:val="28"/>
              </w:rPr>
            </w:pPr>
            <w:r w:rsidRPr="007768B0">
              <w:rPr>
                <w:sz w:val="28"/>
                <w:szCs w:val="28"/>
              </w:rPr>
              <w:t>5,0</w:t>
            </w:r>
          </w:p>
        </w:tc>
        <w:tc>
          <w:tcPr>
            <w:tcW w:w="3417" w:type="dxa"/>
          </w:tcPr>
          <w:p w14:paraId="747342A5" w14:textId="77777777" w:rsidR="003B377D" w:rsidRPr="007768B0" w:rsidRDefault="003B377D" w:rsidP="003B377D">
            <w:pPr>
              <w:spacing w:line="276" w:lineRule="auto"/>
              <w:ind w:firstLine="709"/>
              <w:jc w:val="both"/>
              <w:rPr>
                <w:sz w:val="28"/>
                <w:szCs w:val="28"/>
              </w:rPr>
            </w:pPr>
            <w:r w:rsidRPr="007768B0">
              <w:rPr>
                <w:sz w:val="28"/>
                <w:szCs w:val="28"/>
              </w:rPr>
              <w:t>0,9</w:t>
            </w:r>
          </w:p>
        </w:tc>
      </w:tr>
      <w:tr w:rsidR="003B377D" w:rsidRPr="007768B0" w14:paraId="406BF387" w14:textId="77777777" w:rsidTr="008441F7">
        <w:tc>
          <w:tcPr>
            <w:tcW w:w="3417" w:type="dxa"/>
          </w:tcPr>
          <w:p w14:paraId="52A20389" w14:textId="77777777" w:rsidR="003B377D" w:rsidRPr="007768B0" w:rsidRDefault="003B377D" w:rsidP="003B377D">
            <w:pPr>
              <w:spacing w:line="276" w:lineRule="auto"/>
              <w:ind w:firstLine="709"/>
              <w:jc w:val="both"/>
              <w:rPr>
                <w:sz w:val="28"/>
                <w:szCs w:val="28"/>
              </w:rPr>
            </w:pPr>
            <w:r w:rsidRPr="007768B0">
              <w:rPr>
                <w:sz w:val="28"/>
                <w:szCs w:val="28"/>
              </w:rPr>
              <w:t>Диоксид озота</w:t>
            </w:r>
          </w:p>
        </w:tc>
        <w:tc>
          <w:tcPr>
            <w:tcW w:w="3417" w:type="dxa"/>
          </w:tcPr>
          <w:p w14:paraId="2C6E71A4" w14:textId="77777777" w:rsidR="003B377D" w:rsidRPr="007768B0" w:rsidRDefault="003B377D" w:rsidP="003B377D">
            <w:pPr>
              <w:spacing w:line="276" w:lineRule="auto"/>
              <w:ind w:firstLine="709"/>
              <w:jc w:val="both"/>
              <w:rPr>
                <w:sz w:val="28"/>
                <w:szCs w:val="28"/>
              </w:rPr>
            </w:pPr>
            <w:r w:rsidRPr="007768B0">
              <w:rPr>
                <w:sz w:val="28"/>
                <w:szCs w:val="28"/>
              </w:rPr>
              <w:t>0,2</w:t>
            </w:r>
          </w:p>
        </w:tc>
        <w:tc>
          <w:tcPr>
            <w:tcW w:w="3417" w:type="dxa"/>
          </w:tcPr>
          <w:p w14:paraId="240A7660" w14:textId="77777777" w:rsidR="003B377D" w:rsidRPr="007768B0" w:rsidRDefault="003B377D" w:rsidP="003B377D">
            <w:pPr>
              <w:spacing w:line="276" w:lineRule="auto"/>
              <w:ind w:firstLine="709"/>
              <w:jc w:val="both"/>
              <w:rPr>
                <w:sz w:val="28"/>
                <w:szCs w:val="28"/>
              </w:rPr>
            </w:pPr>
            <w:r w:rsidRPr="007768B0">
              <w:rPr>
                <w:sz w:val="28"/>
                <w:szCs w:val="28"/>
              </w:rPr>
              <w:t>0,024</w:t>
            </w:r>
          </w:p>
        </w:tc>
      </w:tr>
    </w:tbl>
    <w:p w14:paraId="086A53CB" w14:textId="77777777" w:rsidR="003B377D" w:rsidRPr="007768B0" w:rsidRDefault="003B377D" w:rsidP="003B377D">
      <w:pPr>
        <w:spacing w:line="276" w:lineRule="auto"/>
        <w:ind w:firstLine="709"/>
        <w:jc w:val="both"/>
        <w:rPr>
          <w:sz w:val="28"/>
          <w:szCs w:val="28"/>
        </w:rPr>
      </w:pPr>
    </w:p>
    <w:p w14:paraId="721D4CBD" w14:textId="77777777" w:rsidR="003B377D" w:rsidRPr="007768B0" w:rsidRDefault="003B377D" w:rsidP="003B377D">
      <w:pPr>
        <w:spacing w:line="276" w:lineRule="auto"/>
        <w:ind w:firstLine="709"/>
        <w:jc w:val="both"/>
        <w:rPr>
          <w:sz w:val="28"/>
          <w:szCs w:val="28"/>
        </w:rPr>
      </w:pPr>
      <w:r w:rsidRPr="007768B0">
        <w:rPr>
          <w:sz w:val="28"/>
          <w:szCs w:val="28"/>
        </w:rPr>
        <w:t xml:space="preserve">На территории проектирования и прилагающей территории отсутствуют существующие и планируемые объекты, являющиеся источниками негативного воздействия на состояние атмосферного </w:t>
      </w:r>
      <w:r w:rsidRPr="007768B0">
        <w:rPr>
          <w:sz w:val="28"/>
          <w:szCs w:val="28"/>
        </w:rPr>
        <w:lastRenderedPageBreak/>
        <w:t>воздуха. Фоновые показатели загрязнения атмосферного воздуха в Сергиевском районе соответствуют СанПИН 2.1.6.1032. Непосредственно на территории проектирования предусматривается озеленение вдоль планируемой улицы с целью сокращения объема вредных веществ от автомобильного транспорта.</w:t>
      </w:r>
    </w:p>
    <w:p w14:paraId="52B01FBA" w14:textId="0DECA2D2" w:rsidR="003B377D" w:rsidRPr="007768B0" w:rsidRDefault="008441F7" w:rsidP="003B377D">
      <w:pPr>
        <w:shd w:val="clear" w:color="auto" w:fill="7EB1E6" w:themeFill="accent2" w:themeFillTint="99"/>
        <w:ind w:firstLine="709"/>
        <w:jc w:val="both"/>
        <w:rPr>
          <w:b/>
          <w:color w:val="FFFFFF" w:themeColor="background1"/>
          <w:sz w:val="28"/>
          <w:szCs w:val="28"/>
        </w:rPr>
      </w:pPr>
      <w:r w:rsidRPr="007768B0">
        <w:rPr>
          <w:b/>
          <w:color w:val="FFFFFF" w:themeColor="background1"/>
          <w:sz w:val="28"/>
          <w:szCs w:val="28"/>
        </w:rPr>
        <w:t>10</w:t>
      </w:r>
      <w:r w:rsidR="003B377D" w:rsidRPr="007768B0">
        <w:rPr>
          <w:b/>
          <w:color w:val="FFFFFF" w:themeColor="background1"/>
          <w:sz w:val="28"/>
          <w:szCs w:val="28"/>
        </w:rPr>
        <w:t>.2. Мероприятия по охране почв и подземных вод</w:t>
      </w:r>
    </w:p>
    <w:p w14:paraId="1B89443A" w14:textId="77777777" w:rsidR="003B377D" w:rsidRPr="007768B0" w:rsidRDefault="003B377D" w:rsidP="003B377D">
      <w:pPr>
        <w:spacing w:line="276" w:lineRule="auto"/>
        <w:ind w:firstLine="709"/>
        <w:jc w:val="both"/>
        <w:rPr>
          <w:sz w:val="28"/>
          <w:szCs w:val="28"/>
        </w:rPr>
      </w:pPr>
      <w:r w:rsidRPr="007768B0">
        <w:rPr>
          <w:sz w:val="28"/>
          <w:szCs w:val="28"/>
        </w:rPr>
        <w:t xml:space="preserve">Для предотвращения загрязнения почв и подземных вод на проектируемой территории предусмотрены следующие мероприятия: </w:t>
      </w:r>
    </w:p>
    <w:p w14:paraId="7C0B2D39" w14:textId="77777777" w:rsidR="003B377D" w:rsidRPr="007768B0" w:rsidRDefault="003B377D" w:rsidP="003B377D">
      <w:pPr>
        <w:spacing w:line="276" w:lineRule="auto"/>
        <w:ind w:firstLine="709"/>
        <w:jc w:val="both"/>
        <w:rPr>
          <w:sz w:val="28"/>
          <w:szCs w:val="28"/>
        </w:rPr>
      </w:pPr>
      <w:r w:rsidRPr="007768B0">
        <w:rPr>
          <w:sz w:val="28"/>
          <w:szCs w:val="28"/>
        </w:rPr>
        <w:t xml:space="preserve">устройство ливневого стока; </w:t>
      </w:r>
    </w:p>
    <w:p w14:paraId="53D2E0D6" w14:textId="77777777" w:rsidR="003B377D" w:rsidRPr="007768B0" w:rsidRDefault="003B377D" w:rsidP="003B377D">
      <w:pPr>
        <w:spacing w:line="276" w:lineRule="auto"/>
        <w:ind w:firstLine="709"/>
        <w:jc w:val="both"/>
        <w:rPr>
          <w:sz w:val="28"/>
          <w:szCs w:val="28"/>
        </w:rPr>
      </w:pPr>
      <w:r w:rsidRPr="007768B0">
        <w:rPr>
          <w:sz w:val="28"/>
          <w:szCs w:val="28"/>
        </w:rPr>
        <w:t>устройство дорог с твердым покрытием;</w:t>
      </w:r>
    </w:p>
    <w:p w14:paraId="5C0858C4" w14:textId="77777777" w:rsidR="003B377D" w:rsidRPr="007768B0" w:rsidRDefault="003B377D" w:rsidP="003B377D">
      <w:pPr>
        <w:spacing w:line="276" w:lineRule="auto"/>
        <w:ind w:firstLine="709"/>
        <w:jc w:val="both"/>
        <w:rPr>
          <w:sz w:val="28"/>
          <w:szCs w:val="28"/>
        </w:rPr>
      </w:pPr>
      <w:r w:rsidRPr="007768B0">
        <w:rPr>
          <w:sz w:val="28"/>
          <w:szCs w:val="28"/>
        </w:rPr>
        <w:t>устройство от мосток вдоль стен зданий.</w:t>
      </w:r>
    </w:p>
    <w:p w14:paraId="47424E0A" w14:textId="77777777" w:rsidR="003B377D" w:rsidRPr="007768B0" w:rsidRDefault="003B377D" w:rsidP="003B377D">
      <w:pPr>
        <w:spacing w:line="276" w:lineRule="auto"/>
        <w:ind w:firstLine="709"/>
        <w:jc w:val="both"/>
        <w:rPr>
          <w:sz w:val="28"/>
          <w:szCs w:val="28"/>
        </w:rPr>
      </w:pPr>
      <w:r w:rsidRPr="007768B0">
        <w:rPr>
          <w:sz w:val="28"/>
          <w:szCs w:val="28"/>
        </w:rPr>
        <w:t xml:space="preserve">На территории рекомендуется сбор поверхностных стоков с помощью системы водоотводных лотков, с последующей очисткой на локальных очистных сооружениях. </w:t>
      </w:r>
    </w:p>
    <w:p w14:paraId="55B8B29E" w14:textId="77777777" w:rsidR="003B377D" w:rsidRPr="007768B0" w:rsidRDefault="003B377D" w:rsidP="003B377D">
      <w:pPr>
        <w:spacing w:line="276" w:lineRule="auto"/>
        <w:ind w:firstLine="709"/>
        <w:jc w:val="both"/>
        <w:rPr>
          <w:sz w:val="28"/>
          <w:szCs w:val="28"/>
        </w:rPr>
      </w:pPr>
      <w:r w:rsidRPr="007768B0">
        <w:rPr>
          <w:sz w:val="28"/>
          <w:szCs w:val="28"/>
        </w:rPr>
        <w:t xml:space="preserve">На период строительства рекомендуется: </w:t>
      </w:r>
    </w:p>
    <w:p w14:paraId="29A94133" w14:textId="77777777" w:rsidR="003B377D" w:rsidRPr="007768B0" w:rsidRDefault="003B377D" w:rsidP="003B377D">
      <w:pPr>
        <w:spacing w:line="276" w:lineRule="auto"/>
        <w:ind w:firstLine="709"/>
        <w:jc w:val="both"/>
        <w:rPr>
          <w:sz w:val="28"/>
          <w:szCs w:val="28"/>
        </w:rPr>
      </w:pPr>
      <w:r w:rsidRPr="007768B0">
        <w:rPr>
          <w:sz w:val="28"/>
          <w:szCs w:val="28"/>
        </w:rPr>
        <w:t xml:space="preserve">размещение техники и оборудования только на отведённых участках территории, защищенных от проливов и утечек нефтепродуктов на поверхность рельефа и оборудованных техническими средствами по ликвидации аварий с удалением загрязненного грунта; </w:t>
      </w:r>
    </w:p>
    <w:p w14:paraId="5D370749" w14:textId="10AA0BC3" w:rsidR="003B377D" w:rsidRPr="007768B0" w:rsidRDefault="003B377D" w:rsidP="003B377D">
      <w:pPr>
        <w:spacing w:line="276" w:lineRule="auto"/>
        <w:ind w:firstLine="709"/>
        <w:jc w:val="both"/>
        <w:rPr>
          <w:sz w:val="28"/>
          <w:szCs w:val="28"/>
        </w:rPr>
      </w:pPr>
      <w:r w:rsidRPr="007768B0">
        <w:rPr>
          <w:sz w:val="28"/>
          <w:szCs w:val="28"/>
        </w:rPr>
        <w:t xml:space="preserve">- слив горюче-смазочных материалов в специально отведенных для этого местах с последующей̆ утилизацией̆ и очисткой̆; </w:t>
      </w:r>
    </w:p>
    <w:p w14:paraId="231F597B" w14:textId="77777777" w:rsidR="003B377D" w:rsidRPr="007768B0" w:rsidRDefault="003B377D" w:rsidP="003B377D">
      <w:pPr>
        <w:spacing w:line="276" w:lineRule="auto"/>
        <w:ind w:firstLine="709"/>
        <w:jc w:val="both"/>
        <w:rPr>
          <w:sz w:val="28"/>
          <w:szCs w:val="28"/>
        </w:rPr>
      </w:pPr>
      <w:r w:rsidRPr="007768B0">
        <w:rPr>
          <w:sz w:val="28"/>
          <w:szCs w:val="28"/>
        </w:rPr>
        <w:t xml:space="preserve">- организация сбора и отведения производственных и бытовых стоков, исключающую возможность загрязнения подземных вод и почвенного покрова; </w:t>
      </w:r>
    </w:p>
    <w:p w14:paraId="04B894FC" w14:textId="086A63AD" w:rsidR="003B377D" w:rsidRPr="007768B0" w:rsidRDefault="003B377D" w:rsidP="003B377D">
      <w:pPr>
        <w:spacing w:line="276" w:lineRule="auto"/>
        <w:ind w:firstLine="709"/>
        <w:jc w:val="both"/>
        <w:rPr>
          <w:sz w:val="28"/>
          <w:szCs w:val="28"/>
        </w:rPr>
      </w:pPr>
      <w:r w:rsidRPr="007768B0">
        <w:rPr>
          <w:sz w:val="28"/>
          <w:szCs w:val="28"/>
        </w:rPr>
        <w:t xml:space="preserve">- оснащение рабочих мест и времянок инвентарными контейнерами для бытовых и строительных отходов; </w:t>
      </w:r>
    </w:p>
    <w:p w14:paraId="38383E18" w14:textId="2F5894C4" w:rsidR="003B377D" w:rsidRPr="007768B0" w:rsidRDefault="003B377D" w:rsidP="003B377D">
      <w:pPr>
        <w:spacing w:line="276" w:lineRule="auto"/>
        <w:ind w:firstLine="709"/>
        <w:jc w:val="both"/>
        <w:rPr>
          <w:sz w:val="28"/>
          <w:szCs w:val="28"/>
        </w:rPr>
      </w:pPr>
      <w:r w:rsidRPr="007768B0">
        <w:rPr>
          <w:sz w:val="28"/>
          <w:szCs w:val="28"/>
        </w:rPr>
        <w:t>- проведение последовательной̆ технической̆ и биологической̆ рекультивации нарушенных земель, благоустройство прилегающей̆ территории.</w:t>
      </w:r>
    </w:p>
    <w:p w14:paraId="60B3018C" w14:textId="77777777" w:rsidR="003B377D" w:rsidRPr="007768B0" w:rsidRDefault="003B377D" w:rsidP="003B377D">
      <w:pPr>
        <w:spacing w:line="276" w:lineRule="auto"/>
        <w:ind w:firstLine="709"/>
        <w:jc w:val="both"/>
        <w:rPr>
          <w:sz w:val="28"/>
          <w:szCs w:val="28"/>
        </w:rPr>
      </w:pPr>
    </w:p>
    <w:p w14:paraId="36704929" w14:textId="09CBF891" w:rsidR="003B377D" w:rsidRPr="007768B0" w:rsidRDefault="008441F7" w:rsidP="003B377D">
      <w:pPr>
        <w:shd w:val="clear" w:color="auto" w:fill="7EB1E6" w:themeFill="accent2" w:themeFillTint="99"/>
        <w:ind w:firstLine="709"/>
        <w:jc w:val="both"/>
        <w:rPr>
          <w:b/>
          <w:color w:val="FFFFFF" w:themeColor="background1"/>
          <w:sz w:val="28"/>
          <w:szCs w:val="28"/>
        </w:rPr>
      </w:pPr>
      <w:r w:rsidRPr="007768B0">
        <w:rPr>
          <w:b/>
          <w:color w:val="FFFFFF" w:themeColor="background1"/>
          <w:sz w:val="28"/>
          <w:szCs w:val="28"/>
        </w:rPr>
        <w:lastRenderedPageBreak/>
        <w:t>10</w:t>
      </w:r>
      <w:r w:rsidR="003B377D" w:rsidRPr="007768B0">
        <w:rPr>
          <w:b/>
          <w:color w:val="FFFFFF" w:themeColor="background1"/>
          <w:sz w:val="28"/>
          <w:szCs w:val="28"/>
        </w:rPr>
        <w:t>.3. Мероприятия по санитарной очистке территории</w:t>
      </w:r>
    </w:p>
    <w:p w14:paraId="528DEB08" w14:textId="77777777" w:rsidR="003B377D" w:rsidRPr="007768B0" w:rsidRDefault="003B377D" w:rsidP="003B377D">
      <w:pPr>
        <w:spacing w:line="276" w:lineRule="auto"/>
        <w:ind w:firstLine="709"/>
        <w:jc w:val="both"/>
        <w:rPr>
          <w:sz w:val="28"/>
          <w:szCs w:val="28"/>
        </w:rPr>
      </w:pPr>
      <w:r w:rsidRPr="007768B0">
        <w:rPr>
          <w:sz w:val="28"/>
          <w:szCs w:val="28"/>
        </w:rPr>
        <w:t xml:space="preserve">Проектом рекомендуется проведение следующих мероприятий по санитарной очистке территории в границах проекта планировки: </w:t>
      </w:r>
    </w:p>
    <w:p w14:paraId="297E66BA" w14:textId="77777777" w:rsidR="003B377D" w:rsidRPr="007768B0" w:rsidRDefault="003B377D" w:rsidP="003B377D">
      <w:pPr>
        <w:spacing w:line="276" w:lineRule="auto"/>
        <w:ind w:firstLine="709"/>
        <w:jc w:val="both"/>
        <w:rPr>
          <w:sz w:val="28"/>
          <w:szCs w:val="28"/>
        </w:rPr>
      </w:pPr>
      <w:r w:rsidRPr="007768B0">
        <w:rPr>
          <w:sz w:val="28"/>
          <w:szCs w:val="28"/>
        </w:rPr>
        <w:t>организация уборки территорий от мусора, снега,</w:t>
      </w:r>
    </w:p>
    <w:p w14:paraId="7137B8B9" w14:textId="77777777" w:rsidR="003B377D" w:rsidRPr="007768B0" w:rsidRDefault="003B377D" w:rsidP="003B377D">
      <w:pPr>
        <w:spacing w:line="276" w:lineRule="auto"/>
        <w:ind w:firstLine="709"/>
        <w:jc w:val="both"/>
        <w:rPr>
          <w:sz w:val="28"/>
          <w:szCs w:val="28"/>
        </w:rPr>
      </w:pPr>
      <w:r w:rsidRPr="007768B0">
        <w:rPr>
          <w:sz w:val="28"/>
          <w:szCs w:val="28"/>
        </w:rPr>
        <w:t xml:space="preserve">организация системы водоотводных лотков; </w:t>
      </w:r>
    </w:p>
    <w:p w14:paraId="01B6722B" w14:textId="77777777" w:rsidR="003B377D" w:rsidRPr="007768B0" w:rsidRDefault="003B377D" w:rsidP="003B377D">
      <w:pPr>
        <w:spacing w:line="276" w:lineRule="auto"/>
        <w:ind w:firstLine="709"/>
        <w:jc w:val="both"/>
        <w:rPr>
          <w:sz w:val="28"/>
          <w:szCs w:val="28"/>
        </w:rPr>
      </w:pPr>
      <w:r w:rsidRPr="007768B0">
        <w:rPr>
          <w:sz w:val="28"/>
          <w:szCs w:val="28"/>
        </w:rPr>
        <w:t>установка урн для мусора.</w:t>
      </w:r>
    </w:p>
    <w:p w14:paraId="0CFDB75A" w14:textId="71DA9738" w:rsidR="00DA7888" w:rsidRDefault="003B377D" w:rsidP="003B377D">
      <w:pPr>
        <w:spacing w:line="276" w:lineRule="auto"/>
        <w:ind w:firstLine="709"/>
        <w:jc w:val="both"/>
        <w:rPr>
          <w:sz w:val="28"/>
          <w:szCs w:val="28"/>
        </w:rPr>
      </w:pPr>
      <w:r w:rsidRPr="007768B0">
        <w:rPr>
          <w:sz w:val="28"/>
          <w:szCs w:val="28"/>
        </w:rPr>
        <w:t>Предполагается организация вывоза отходов специальным автотранспортом на полигон ТКО.</w:t>
      </w:r>
      <w:r w:rsidR="0000364B" w:rsidRPr="007768B0">
        <w:rPr>
          <w:sz w:val="28"/>
          <w:szCs w:val="28"/>
        </w:rPr>
        <w:t xml:space="preserve"> Сбор мусора для жителей</w:t>
      </w:r>
      <w:r w:rsidR="0051608B" w:rsidRPr="007768B0">
        <w:rPr>
          <w:sz w:val="28"/>
          <w:szCs w:val="28"/>
        </w:rPr>
        <w:t xml:space="preserve"> проектируемой</w:t>
      </w:r>
      <w:r w:rsidR="0000364B" w:rsidRPr="007768B0">
        <w:rPr>
          <w:sz w:val="28"/>
          <w:szCs w:val="28"/>
        </w:rPr>
        <w:t xml:space="preserve"> территории планируется осуществлять за счет существующей контейнерной площадки, расположенной за границей территории проектирования</w:t>
      </w:r>
      <w:r w:rsidR="00DA7888">
        <w:rPr>
          <w:sz w:val="28"/>
          <w:szCs w:val="28"/>
        </w:rPr>
        <w:t xml:space="preserve"> </w:t>
      </w:r>
      <w:r w:rsidR="004D7852">
        <w:rPr>
          <w:sz w:val="28"/>
          <w:szCs w:val="28"/>
        </w:rPr>
        <w:t>–</w:t>
      </w:r>
      <w:r w:rsidR="00DA7888">
        <w:rPr>
          <w:sz w:val="28"/>
          <w:szCs w:val="28"/>
        </w:rPr>
        <w:t xml:space="preserve"> </w:t>
      </w:r>
      <w:r w:rsidR="004D7852">
        <w:rPr>
          <w:sz w:val="28"/>
          <w:szCs w:val="28"/>
        </w:rPr>
        <w:t>200 м.</w:t>
      </w:r>
    </w:p>
    <w:p w14:paraId="2029CABC" w14:textId="77777777" w:rsidR="004D7852" w:rsidRPr="004D7852" w:rsidRDefault="004D7852" w:rsidP="004D7852">
      <w:pPr>
        <w:spacing w:line="276" w:lineRule="auto"/>
        <w:ind w:firstLine="709"/>
        <w:jc w:val="both"/>
        <w:rPr>
          <w:sz w:val="28"/>
          <w:szCs w:val="28"/>
        </w:rPr>
      </w:pPr>
      <w:r>
        <w:rPr>
          <w:sz w:val="28"/>
          <w:szCs w:val="28"/>
        </w:rPr>
        <w:t>В соответствии с требованиями статьи 13.4 Федерального</w:t>
      </w:r>
      <w:r w:rsidRPr="004D7852">
        <w:rPr>
          <w:sz w:val="28"/>
          <w:szCs w:val="28"/>
        </w:rPr>
        <w:t xml:space="preserve"> закон</w:t>
      </w:r>
      <w:r>
        <w:rPr>
          <w:sz w:val="28"/>
          <w:szCs w:val="28"/>
        </w:rPr>
        <w:t>а от 24.06.1998  № 89-ФЗ «</w:t>
      </w:r>
      <w:r w:rsidRPr="004D7852">
        <w:rPr>
          <w:sz w:val="28"/>
          <w:szCs w:val="28"/>
        </w:rPr>
        <w:t>Об отх</w:t>
      </w:r>
      <w:r>
        <w:rPr>
          <w:sz w:val="28"/>
          <w:szCs w:val="28"/>
        </w:rPr>
        <w:t>одах производства и потребления» н</w:t>
      </w:r>
      <w:r w:rsidRPr="004D7852">
        <w:rPr>
          <w:sz w:val="28"/>
          <w:szCs w:val="28"/>
        </w:rPr>
        <w:t>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w:t>
      </w:r>
      <w:r>
        <w:rPr>
          <w:sz w:val="28"/>
          <w:szCs w:val="28"/>
        </w:rPr>
        <w:t xml:space="preserve"> </w:t>
      </w:r>
      <w:r w:rsidRPr="004D7852">
        <w:rPr>
          <w:sz w:val="28"/>
          <w:szCs w:val="28"/>
        </w:rPr>
        <w:t> Органы местного самоуправления определяют схему размещения мест (площадок) накопления твердых коммунальных отходов и осуществляют ведение реестра мест (площадок) накопления твердых коммунальных отходов в соответствии с правилами, утвержденными Правительством Российской Федерации. Правила обустройства мест (площадок) накопления твердых коммунальных отходов и правила ведения их реестра включают в себя порядок создания мест (площадок) накопления твердых коммунальных отходов, правила формирования и ведения реестра мест (площадок) накопления твердых коммунальных отходов, требования к содержанию реестра мест (площадок) накопления твердых коммунальных отходов.</w:t>
      </w:r>
    </w:p>
    <w:p w14:paraId="69E83BDF" w14:textId="0CBA119B" w:rsidR="004D7852" w:rsidRDefault="004D7852" w:rsidP="004D7852">
      <w:pPr>
        <w:spacing w:line="276" w:lineRule="auto"/>
        <w:ind w:firstLine="709"/>
        <w:jc w:val="both"/>
        <w:rPr>
          <w:sz w:val="28"/>
          <w:szCs w:val="28"/>
        </w:rPr>
      </w:pPr>
      <w:r w:rsidRPr="004D7852">
        <w:rPr>
          <w:sz w:val="28"/>
          <w:szCs w:val="28"/>
        </w:rPr>
        <w:t>В соответствии с пунктом</w:t>
      </w:r>
      <w:r>
        <w:t xml:space="preserve"> </w:t>
      </w:r>
      <w:r>
        <w:rPr>
          <w:sz w:val="28"/>
          <w:szCs w:val="28"/>
        </w:rPr>
        <w:t xml:space="preserve">4 </w:t>
      </w:r>
      <w:r w:rsidRPr="004D7852">
        <w:rPr>
          <w:sz w:val="28"/>
          <w:szCs w:val="28"/>
        </w:rPr>
        <w:t xml:space="preserve">СанПиН 2.1.3684-21 </w:t>
      </w:r>
      <w:r>
        <w:rPr>
          <w:sz w:val="28"/>
          <w:szCs w:val="28"/>
        </w:rPr>
        <w:t>р</w:t>
      </w:r>
      <w:r w:rsidRPr="004D7852">
        <w:rPr>
          <w:sz w:val="28"/>
          <w:szCs w:val="28"/>
        </w:rPr>
        <w:t>асстояние от контейнерных и (или) специальных площадок до многоквартирных жилых дом</w:t>
      </w:r>
      <w:r>
        <w:rPr>
          <w:sz w:val="28"/>
          <w:szCs w:val="28"/>
        </w:rPr>
        <w:t xml:space="preserve">ов, индивидуальных жилых домов </w:t>
      </w:r>
      <w:r w:rsidRPr="004D7852">
        <w:rPr>
          <w:sz w:val="28"/>
          <w:szCs w:val="28"/>
        </w:rPr>
        <w:t>должно быть не менее 20</w:t>
      </w:r>
      <w:r>
        <w:rPr>
          <w:sz w:val="28"/>
          <w:szCs w:val="28"/>
        </w:rPr>
        <w:t xml:space="preserve"> метров, но не более 100 метров. С целью соблюдения указанных норм предлагается включить в схему </w:t>
      </w:r>
      <w:r w:rsidRPr="004D7852">
        <w:rPr>
          <w:sz w:val="28"/>
          <w:szCs w:val="28"/>
        </w:rPr>
        <w:t xml:space="preserve">размещения мест (площадок) </w:t>
      </w:r>
      <w:r w:rsidRPr="004D7852">
        <w:rPr>
          <w:sz w:val="28"/>
          <w:szCs w:val="28"/>
        </w:rPr>
        <w:lastRenderedPageBreak/>
        <w:t>накопления твердых коммунальных отходов и осуществляют ведение реестра мест (площадок) накоплен</w:t>
      </w:r>
      <w:r>
        <w:rPr>
          <w:sz w:val="28"/>
          <w:szCs w:val="28"/>
        </w:rPr>
        <w:t xml:space="preserve">ия твердых коммунальных отходов, утверждаемую органами местного самоуправления, дополнительную контейнерную площадку на расстоянии не более 100 метров на территории, прилегающей к территории проектирования, и относящейся к неразграниченной собственности. </w:t>
      </w:r>
    </w:p>
    <w:p w14:paraId="4F4690E5" w14:textId="7C6FA134" w:rsidR="003B377D" w:rsidRPr="007768B0" w:rsidRDefault="003B377D" w:rsidP="003B377D">
      <w:pPr>
        <w:spacing w:line="276" w:lineRule="auto"/>
        <w:ind w:firstLine="709"/>
        <w:jc w:val="both"/>
        <w:rPr>
          <w:sz w:val="28"/>
          <w:szCs w:val="28"/>
        </w:rPr>
      </w:pPr>
      <w:r w:rsidRPr="007768B0">
        <w:rPr>
          <w:sz w:val="28"/>
          <w:szCs w:val="28"/>
        </w:rPr>
        <w:t xml:space="preserve">Строительные отходы рекомендуется вывозить по мере образования с площадки строительства на санкционированные места захоронения. </w:t>
      </w:r>
    </w:p>
    <w:p w14:paraId="613180A7" w14:textId="41D097EA" w:rsidR="003B377D" w:rsidRPr="007768B0" w:rsidRDefault="003B377D" w:rsidP="003B377D">
      <w:pPr>
        <w:spacing w:line="276" w:lineRule="auto"/>
        <w:ind w:firstLine="709"/>
        <w:jc w:val="both"/>
        <w:rPr>
          <w:sz w:val="28"/>
          <w:szCs w:val="28"/>
        </w:rPr>
      </w:pPr>
      <w:r w:rsidRPr="007768B0">
        <w:rPr>
          <w:sz w:val="28"/>
          <w:szCs w:val="28"/>
        </w:rPr>
        <w:t xml:space="preserve">Объем образующихся отходов в границах проекта планировки с учетом степени благоустройства территории и проектной численности населения </w:t>
      </w:r>
      <w:r w:rsidR="00207FC7" w:rsidRPr="007768B0">
        <w:rPr>
          <w:sz w:val="28"/>
          <w:szCs w:val="28"/>
        </w:rPr>
        <w:t>240</w:t>
      </w:r>
      <w:r w:rsidRPr="007768B0">
        <w:rPr>
          <w:sz w:val="28"/>
          <w:szCs w:val="28"/>
        </w:rPr>
        <w:t xml:space="preserve"> человек составит около </w:t>
      </w:r>
      <w:r w:rsidR="00207FC7" w:rsidRPr="007768B0">
        <w:rPr>
          <w:sz w:val="28"/>
          <w:szCs w:val="28"/>
        </w:rPr>
        <w:t>54</w:t>
      </w:r>
      <w:r w:rsidRPr="007768B0">
        <w:rPr>
          <w:sz w:val="28"/>
          <w:szCs w:val="28"/>
        </w:rPr>
        <w:t xml:space="preserve"> тонн</w:t>
      </w:r>
      <w:r w:rsidR="00207FC7" w:rsidRPr="007768B0">
        <w:rPr>
          <w:sz w:val="28"/>
          <w:szCs w:val="28"/>
        </w:rPr>
        <w:t>ы</w:t>
      </w:r>
      <w:r w:rsidRPr="007768B0">
        <w:rPr>
          <w:sz w:val="28"/>
          <w:szCs w:val="28"/>
        </w:rPr>
        <w:t xml:space="preserve"> в год. Захоронение указанного объема должно осуществляться на полигоне ТКО.</w:t>
      </w:r>
    </w:p>
    <w:p w14:paraId="432160E2" w14:textId="255692DB" w:rsidR="003B377D" w:rsidRPr="007768B0" w:rsidRDefault="003B377D" w:rsidP="003B377D">
      <w:pPr>
        <w:spacing w:line="276" w:lineRule="auto"/>
        <w:ind w:firstLine="709"/>
        <w:jc w:val="both"/>
        <w:rPr>
          <w:sz w:val="28"/>
          <w:szCs w:val="28"/>
        </w:rPr>
      </w:pPr>
      <w:r w:rsidRPr="007768B0">
        <w:rPr>
          <w:sz w:val="28"/>
          <w:szCs w:val="28"/>
        </w:rPr>
        <w:t xml:space="preserve">Для минимизации негативного воздействия процессов обращения с отходами не период строительства рекомендуются мероприятия: </w:t>
      </w:r>
    </w:p>
    <w:p w14:paraId="728E8C40" w14:textId="66710E6C" w:rsidR="003B377D" w:rsidRPr="007768B0" w:rsidRDefault="003B377D" w:rsidP="003B377D">
      <w:pPr>
        <w:spacing w:line="276" w:lineRule="auto"/>
        <w:ind w:firstLine="709"/>
        <w:jc w:val="both"/>
        <w:rPr>
          <w:sz w:val="28"/>
          <w:szCs w:val="28"/>
        </w:rPr>
      </w:pPr>
      <w:r w:rsidRPr="007768B0">
        <w:rPr>
          <w:sz w:val="28"/>
          <w:szCs w:val="28"/>
        </w:rPr>
        <w:t xml:space="preserve">- оснащение рабочих мест и времянок контейнерами для сбора бытовых и строительных отходов-; </w:t>
      </w:r>
    </w:p>
    <w:p w14:paraId="61A75E65" w14:textId="6F54591B" w:rsidR="003B377D" w:rsidRPr="007768B0" w:rsidRDefault="003B377D" w:rsidP="003B377D">
      <w:pPr>
        <w:spacing w:line="276" w:lineRule="auto"/>
        <w:ind w:firstLine="709"/>
        <w:jc w:val="both"/>
        <w:rPr>
          <w:sz w:val="28"/>
          <w:szCs w:val="28"/>
        </w:rPr>
      </w:pPr>
      <w:r w:rsidRPr="007768B0">
        <w:rPr>
          <w:sz w:val="28"/>
          <w:szCs w:val="28"/>
        </w:rPr>
        <w:t xml:space="preserve">- мойка машин допускается только в специально предусмотренных и оборудованных для этой̆ цели местах; </w:t>
      </w:r>
    </w:p>
    <w:p w14:paraId="6CDD3F4D" w14:textId="77777777" w:rsidR="003B377D" w:rsidRPr="007768B0" w:rsidRDefault="003B377D" w:rsidP="003B377D">
      <w:pPr>
        <w:spacing w:line="276" w:lineRule="auto"/>
        <w:ind w:firstLine="709"/>
        <w:jc w:val="both"/>
        <w:rPr>
          <w:sz w:val="28"/>
          <w:szCs w:val="28"/>
        </w:rPr>
      </w:pPr>
      <w:r w:rsidRPr="007768B0">
        <w:rPr>
          <w:sz w:val="28"/>
          <w:szCs w:val="28"/>
        </w:rPr>
        <w:t xml:space="preserve">- заключение договора на вывоз мусора перед началом производства работ; </w:t>
      </w:r>
    </w:p>
    <w:p w14:paraId="7ED25B6A" w14:textId="77777777" w:rsidR="003B377D" w:rsidRPr="007768B0" w:rsidRDefault="003B377D" w:rsidP="003B377D">
      <w:pPr>
        <w:spacing w:line="276" w:lineRule="auto"/>
        <w:ind w:firstLine="709"/>
        <w:jc w:val="both"/>
        <w:rPr>
          <w:sz w:val="28"/>
          <w:szCs w:val="28"/>
        </w:rPr>
      </w:pPr>
      <w:r w:rsidRPr="007768B0">
        <w:rPr>
          <w:sz w:val="28"/>
          <w:szCs w:val="28"/>
        </w:rPr>
        <w:t xml:space="preserve">- соблюдение санитарных норм обслуживания биотуалета. </w:t>
      </w:r>
    </w:p>
    <w:p w14:paraId="2BC9E006" w14:textId="77777777" w:rsidR="003B377D" w:rsidRPr="007768B0" w:rsidRDefault="003B377D" w:rsidP="003B377D">
      <w:pPr>
        <w:spacing w:line="276" w:lineRule="auto"/>
        <w:ind w:firstLine="709"/>
        <w:jc w:val="both"/>
        <w:rPr>
          <w:sz w:val="28"/>
          <w:szCs w:val="28"/>
        </w:rPr>
      </w:pPr>
    </w:p>
    <w:p w14:paraId="4D164CA1" w14:textId="73C67247" w:rsidR="008441F7" w:rsidRPr="007768B0" w:rsidRDefault="008441F7">
      <w:pPr>
        <w:rPr>
          <w:sz w:val="28"/>
          <w:szCs w:val="28"/>
        </w:rPr>
      </w:pPr>
      <w:r w:rsidRPr="007768B0">
        <w:rPr>
          <w:sz w:val="28"/>
          <w:szCs w:val="28"/>
        </w:rPr>
        <w:br w:type="page"/>
      </w:r>
    </w:p>
    <w:p w14:paraId="6BC3E3A8" w14:textId="194556E5" w:rsidR="008441F7" w:rsidRPr="007768B0" w:rsidRDefault="0000364B" w:rsidP="008441F7">
      <w:pPr>
        <w:shd w:val="clear" w:color="auto" w:fill="374C80" w:themeFill="accent4" w:themeFillShade="BF"/>
        <w:jc w:val="center"/>
        <w:rPr>
          <w:b/>
          <w:color w:val="FFFFFF" w:themeColor="background1"/>
          <w:sz w:val="28"/>
          <w:szCs w:val="28"/>
        </w:rPr>
      </w:pPr>
      <w:r w:rsidRPr="007768B0">
        <w:rPr>
          <w:b/>
          <w:color w:val="FFFFFF" w:themeColor="background1"/>
          <w:sz w:val="28"/>
          <w:szCs w:val="28"/>
        </w:rPr>
        <w:lastRenderedPageBreak/>
        <w:t>11</w:t>
      </w:r>
      <w:r w:rsidR="008441F7" w:rsidRPr="007768B0">
        <w:rPr>
          <w:b/>
          <w:color w:val="FFFFFF" w:themeColor="background1"/>
          <w:sz w:val="28"/>
          <w:szCs w:val="28"/>
        </w:rPr>
        <w:t xml:space="preserve">. </w:t>
      </w:r>
      <w:r w:rsidRPr="007768B0">
        <w:rPr>
          <w:b/>
          <w:color w:val="FFFFFF" w:themeColor="background1"/>
          <w:sz w:val="28"/>
          <w:szCs w:val="28"/>
        </w:rPr>
        <w:t>ОБОСНОВАНИЕ ОЧЕРЕДНОСТИ ПЛАНИРУЕМОГО РАЗВИТИЯ ТЕРРИТОРИИ</w:t>
      </w:r>
    </w:p>
    <w:p w14:paraId="1F1B0CB9" w14:textId="77777777" w:rsidR="003B377D" w:rsidRPr="007768B0" w:rsidRDefault="003B377D" w:rsidP="003B377D">
      <w:pPr>
        <w:spacing w:line="276" w:lineRule="auto"/>
        <w:ind w:firstLine="709"/>
        <w:jc w:val="both"/>
        <w:rPr>
          <w:sz w:val="28"/>
          <w:szCs w:val="28"/>
        </w:rPr>
      </w:pPr>
    </w:p>
    <w:p w14:paraId="5E7D15B5" w14:textId="7E3FB5D7" w:rsidR="0000364B" w:rsidRPr="007768B0" w:rsidRDefault="0000364B" w:rsidP="0000364B">
      <w:pPr>
        <w:spacing w:line="276" w:lineRule="auto"/>
        <w:ind w:firstLine="709"/>
        <w:jc w:val="both"/>
        <w:rPr>
          <w:sz w:val="28"/>
          <w:szCs w:val="28"/>
        </w:rPr>
      </w:pPr>
      <w:r w:rsidRPr="007768B0">
        <w:rPr>
          <w:sz w:val="28"/>
          <w:szCs w:val="28"/>
        </w:rPr>
        <w:t>С учетом незначительной площади территории проектирования развитие территории планируется осуществить в один этап, в следующей очередности:</w:t>
      </w:r>
    </w:p>
    <w:p w14:paraId="7FB6B198" w14:textId="77777777" w:rsidR="0000364B" w:rsidRPr="007768B0" w:rsidRDefault="0000364B" w:rsidP="0000364B">
      <w:pPr>
        <w:pStyle w:val="ae"/>
        <w:numPr>
          <w:ilvl w:val="0"/>
          <w:numId w:val="7"/>
        </w:numPr>
        <w:spacing w:line="276" w:lineRule="auto"/>
        <w:ind w:left="0" w:firstLine="1069"/>
        <w:jc w:val="both"/>
        <w:rPr>
          <w:sz w:val="28"/>
          <w:szCs w:val="28"/>
        </w:rPr>
      </w:pPr>
      <w:r w:rsidRPr="007768B0">
        <w:rPr>
          <w:sz w:val="28"/>
          <w:szCs w:val="28"/>
        </w:rPr>
        <w:t>Мероприятия по формированию земельных участков в соответствии с утверждённым проектом межевания территории;</w:t>
      </w:r>
    </w:p>
    <w:p w14:paraId="1EC80331" w14:textId="77777777" w:rsidR="0000364B" w:rsidRPr="007768B0" w:rsidRDefault="0000364B" w:rsidP="0000364B">
      <w:pPr>
        <w:pStyle w:val="ae"/>
        <w:numPr>
          <w:ilvl w:val="0"/>
          <w:numId w:val="7"/>
        </w:numPr>
        <w:spacing w:line="276" w:lineRule="auto"/>
        <w:ind w:left="0" w:firstLine="1069"/>
        <w:jc w:val="both"/>
        <w:rPr>
          <w:sz w:val="28"/>
          <w:szCs w:val="28"/>
        </w:rPr>
      </w:pPr>
      <w:r w:rsidRPr="007768B0">
        <w:rPr>
          <w:sz w:val="28"/>
          <w:szCs w:val="28"/>
        </w:rPr>
        <w:t xml:space="preserve">Мероприятия по инженерной подготовке территории: водоотведение, водоснабжение, электроснабжение, газоснабжение, формирование грунтовых дорог и контейнерных площадок для сбора строительного мусора; </w:t>
      </w:r>
    </w:p>
    <w:p w14:paraId="7A2F22B9" w14:textId="379E03AB" w:rsidR="0000364B" w:rsidRPr="007768B0" w:rsidRDefault="00F26427" w:rsidP="0000364B">
      <w:pPr>
        <w:pStyle w:val="ae"/>
        <w:numPr>
          <w:ilvl w:val="0"/>
          <w:numId w:val="7"/>
        </w:numPr>
        <w:spacing w:line="276" w:lineRule="auto"/>
        <w:ind w:left="0" w:firstLine="1069"/>
        <w:jc w:val="both"/>
        <w:rPr>
          <w:sz w:val="28"/>
          <w:szCs w:val="28"/>
        </w:rPr>
      </w:pPr>
      <w:r>
        <w:rPr>
          <w:sz w:val="28"/>
          <w:szCs w:val="28"/>
        </w:rPr>
        <w:t>Проектирование и с</w:t>
      </w:r>
      <w:r w:rsidR="0000364B" w:rsidRPr="007768B0">
        <w:rPr>
          <w:sz w:val="28"/>
          <w:szCs w:val="28"/>
        </w:rPr>
        <w:t>троительство объектов жилого назначения – домов блокированной застройки в соответствии с проектом планировки территории, улично-дорожной сети;</w:t>
      </w:r>
    </w:p>
    <w:p w14:paraId="7D540EAF" w14:textId="77777777" w:rsidR="0000364B" w:rsidRPr="007768B0" w:rsidRDefault="0000364B" w:rsidP="0000364B">
      <w:pPr>
        <w:pStyle w:val="ae"/>
        <w:numPr>
          <w:ilvl w:val="0"/>
          <w:numId w:val="7"/>
        </w:numPr>
        <w:spacing w:line="276" w:lineRule="auto"/>
        <w:ind w:left="0" w:firstLine="1069"/>
        <w:jc w:val="both"/>
        <w:rPr>
          <w:sz w:val="28"/>
          <w:szCs w:val="28"/>
        </w:rPr>
      </w:pPr>
      <w:r w:rsidRPr="007768B0">
        <w:rPr>
          <w:sz w:val="28"/>
          <w:szCs w:val="28"/>
        </w:rPr>
        <w:t>Озеленение и благоустройство территории проектирования.</w:t>
      </w:r>
    </w:p>
    <w:p w14:paraId="6B86A9F5" w14:textId="627F5469" w:rsidR="0000364B" w:rsidRPr="007768B0" w:rsidRDefault="0000364B">
      <w:pPr>
        <w:rPr>
          <w:sz w:val="28"/>
          <w:szCs w:val="28"/>
        </w:rPr>
      </w:pPr>
      <w:r w:rsidRPr="007768B0">
        <w:rPr>
          <w:sz w:val="28"/>
          <w:szCs w:val="28"/>
        </w:rPr>
        <w:br w:type="page"/>
      </w:r>
    </w:p>
    <w:p w14:paraId="37CC11E8" w14:textId="440835B6" w:rsidR="0000364B" w:rsidRPr="007768B0" w:rsidRDefault="0000364B" w:rsidP="0000364B">
      <w:pPr>
        <w:shd w:val="clear" w:color="auto" w:fill="374C80" w:themeFill="accent4" w:themeFillShade="BF"/>
        <w:jc w:val="center"/>
        <w:rPr>
          <w:b/>
          <w:color w:val="FFFFFF" w:themeColor="background1"/>
          <w:sz w:val="28"/>
          <w:szCs w:val="28"/>
        </w:rPr>
      </w:pPr>
      <w:r w:rsidRPr="007768B0">
        <w:rPr>
          <w:b/>
          <w:color w:val="FFFFFF" w:themeColor="background1"/>
          <w:sz w:val="28"/>
          <w:szCs w:val="28"/>
        </w:rPr>
        <w:lastRenderedPageBreak/>
        <w:t xml:space="preserve">11. ТЕХНИКО-ЭКОНОМИЧЕСКИЕ ПОКАЗАТЕЛИ </w:t>
      </w:r>
    </w:p>
    <w:p w14:paraId="23F3CAE2" w14:textId="77777777" w:rsidR="0000364B" w:rsidRPr="007768B0" w:rsidRDefault="0000364B" w:rsidP="0000364B">
      <w:pPr>
        <w:spacing w:line="276" w:lineRule="auto"/>
        <w:ind w:firstLine="709"/>
        <w:jc w:val="both"/>
        <w:rPr>
          <w:sz w:val="28"/>
          <w:szCs w:val="28"/>
        </w:rPr>
      </w:pPr>
      <w:r w:rsidRPr="007768B0">
        <w:rPr>
          <w:sz w:val="28"/>
          <w:szCs w:val="28"/>
        </w:rPr>
        <w:t>Характеристики  планируемого развития территории, в том числе о плотности и параметрах застройки территории о характеристиках объектов капитального строительства жилого,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14:paraId="5ABB1837" w14:textId="77777777" w:rsidR="0000364B" w:rsidRPr="007768B0" w:rsidRDefault="0000364B" w:rsidP="0000364B">
      <w:pPr>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961"/>
        <w:gridCol w:w="1984"/>
        <w:gridCol w:w="1701"/>
      </w:tblGrid>
      <w:tr w:rsidR="0000364B" w:rsidRPr="007768B0" w14:paraId="153DF246"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69CE732" w14:textId="77777777" w:rsidR="0000364B" w:rsidRPr="007768B0" w:rsidRDefault="0000364B" w:rsidP="004D7852">
            <w:pPr>
              <w:widowControl w:val="0"/>
              <w:autoSpaceDE w:val="0"/>
              <w:autoSpaceDN w:val="0"/>
            </w:pPr>
            <w:bookmarkStart w:id="1" w:name="_Hlk93329730"/>
            <w:r w:rsidRPr="007768B0">
              <w:t>№  п/п</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5C5E549C" w14:textId="77777777" w:rsidR="0000364B" w:rsidRPr="007768B0" w:rsidRDefault="0000364B" w:rsidP="004D7852">
            <w:pPr>
              <w:widowControl w:val="0"/>
              <w:autoSpaceDE w:val="0"/>
              <w:autoSpaceDN w:val="0"/>
              <w:jc w:val="center"/>
            </w:pPr>
            <w:r w:rsidRPr="007768B0">
              <w:t>Показатели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9E0D0A5" w14:textId="77777777" w:rsidR="0000364B" w:rsidRPr="007768B0" w:rsidRDefault="0000364B" w:rsidP="004D7852">
            <w:pPr>
              <w:widowControl w:val="0"/>
              <w:autoSpaceDE w:val="0"/>
              <w:autoSpaceDN w:val="0"/>
              <w:jc w:val="center"/>
            </w:pPr>
            <w:r w:rsidRPr="007768B0">
              <w:t>Единица изм.</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0B119F7" w14:textId="77777777" w:rsidR="0000364B" w:rsidRPr="007768B0" w:rsidRDefault="0000364B" w:rsidP="004D7852">
            <w:pPr>
              <w:widowControl w:val="0"/>
              <w:autoSpaceDE w:val="0"/>
              <w:autoSpaceDN w:val="0"/>
              <w:jc w:val="center"/>
            </w:pPr>
            <w:r w:rsidRPr="007768B0">
              <w:t>Показатель</w:t>
            </w:r>
          </w:p>
        </w:tc>
      </w:tr>
      <w:tr w:rsidR="0000364B" w:rsidRPr="007768B0" w14:paraId="557BB28B"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4841D3B" w14:textId="77777777" w:rsidR="0000364B" w:rsidRPr="007768B0" w:rsidRDefault="0000364B" w:rsidP="004D7852">
            <w:pPr>
              <w:widowControl w:val="0"/>
              <w:autoSpaceDE w:val="0"/>
              <w:autoSpaceDN w:val="0"/>
            </w:pPr>
            <w:r w:rsidRPr="007768B0">
              <w:t>1.</w:t>
            </w:r>
          </w:p>
        </w:tc>
        <w:tc>
          <w:tcPr>
            <w:tcW w:w="4961" w:type="dxa"/>
            <w:tcBorders>
              <w:top w:val="single" w:sz="4" w:space="0" w:color="auto"/>
              <w:left w:val="single" w:sz="4" w:space="0" w:color="auto"/>
              <w:bottom w:val="single" w:sz="4" w:space="0" w:color="auto"/>
              <w:right w:val="single" w:sz="4" w:space="0" w:color="auto"/>
            </w:tcBorders>
            <w:shd w:val="clear" w:color="auto" w:fill="D9D9D9"/>
            <w:hideMark/>
          </w:tcPr>
          <w:p w14:paraId="5B6223F1" w14:textId="77777777" w:rsidR="0000364B" w:rsidRPr="007768B0" w:rsidRDefault="0000364B" w:rsidP="004D7852">
            <w:pPr>
              <w:adjustRightInd w:val="0"/>
            </w:pPr>
            <w:r w:rsidRPr="007768B0">
              <w:t>Общая площадь участка в установленных границах</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09C7A4" w14:textId="77777777" w:rsidR="0000364B" w:rsidRPr="007768B0" w:rsidRDefault="0000364B" w:rsidP="004D7852">
            <w:pPr>
              <w:widowControl w:val="0"/>
              <w:autoSpaceDE w:val="0"/>
              <w:autoSpaceDN w:val="0"/>
            </w:pPr>
            <w:r w:rsidRPr="007768B0">
              <w:t>га</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3CB86C" w14:textId="77777777" w:rsidR="0000364B" w:rsidRPr="007768B0" w:rsidRDefault="0000364B" w:rsidP="004D7852">
            <w:pPr>
              <w:widowControl w:val="0"/>
              <w:autoSpaceDE w:val="0"/>
              <w:autoSpaceDN w:val="0"/>
            </w:pPr>
            <w:r w:rsidRPr="007768B0">
              <w:t>2,6381</w:t>
            </w:r>
          </w:p>
        </w:tc>
      </w:tr>
      <w:tr w:rsidR="0000364B" w:rsidRPr="007768B0" w14:paraId="2D54532F"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57D57E4" w14:textId="77777777" w:rsidR="0000364B" w:rsidRPr="007768B0" w:rsidRDefault="0000364B" w:rsidP="004D7852">
            <w:pPr>
              <w:widowControl w:val="0"/>
              <w:autoSpaceDE w:val="0"/>
              <w:autoSpaceDN w:val="0"/>
            </w:pPr>
            <w:r w:rsidRPr="007768B0">
              <w:t>1.1</w:t>
            </w:r>
          </w:p>
        </w:tc>
        <w:tc>
          <w:tcPr>
            <w:tcW w:w="4961" w:type="dxa"/>
            <w:tcBorders>
              <w:top w:val="single" w:sz="4" w:space="0" w:color="auto"/>
              <w:left w:val="single" w:sz="4" w:space="0" w:color="auto"/>
              <w:bottom w:val="single" w:sz="4" w:space="0" w:color="auto"/>
              <w:right w:val="single" w:sz="4" w:space="0" w:color="auto"/>
            </w:tcBorders>
            <w:shd w:val="clear" w:color="auto" w:fill="D9D9D9"/>
            <w:hideMark/>
          </w:tcPr>
          <w:p w14:paraId="34A16DB1" w14:textId="77777777" w:rsidR="0000364B" w:rsidRPr="007768B0" w:rsidRDefault="0000364B" w:rsidP="004D7852">
            <w:pPr>
              <w:adjustRightInd w:val="0"/>
            </w:pPr>
            <w:r w:rsidRPr="007768B0">
              <w:t>Общая площадь под земли</w:t>
            </w:r>
          </w:p>
          <w:p w14:paraId="2FF9EB0E" w14:textId="77777777" w:rsidR="0000364B" w:rsidRPr="007768B0" w:rsidRDefault="0000364B" w:rsidP="004D7852">
            <w:pPr>
              <w:widowControl w:val="0"/>
              <w:autoSpaceDE w:val="0"/>
              <w:autoSpaceDN w:val="0"/>
            </w:pPr>
            <w:r w:rsidRPr="007768B0">
              <w:t>поселений</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BB4411" w14:textId="77777777" w:rsidR="0000364B" w:rsidRPr="007768B0" w:rsidRDefault="0000364B" w:rsidP="004D7852">
            <w:pPr>
              <w:widowControl w:val="0"/>
              <w:autoSpaceDE w:val="0"/>
              <w:autoSpaceDN w:val="0"/>
            </w:pPr>
            <w:r w:rsidRPr="007768B0">
              <w:t>га</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2EFAB2" w14:textId="77777777" w:rsidR="0000364B" w:rsidRPr="007768B0" w:rsidRDefault="0000364B" w:rsidP="004D7852">
            <w:pPr>
              <w:widowControl w:val="0"/>
              <w:autoSpaceDE w:val="0"/>
              <w:autoSpaceDN w:val="0"/>
            </w:pPr>
            <w:r w:rsidRPr="007768B0">
              <w:t>2,6381</w:t>
            </w:r>
          </w:p>
        </w:tc>
      </w:tr>
      <w:tr w:rsidR="0000364B" w:rsidRPr="007768B0" w14:paraId="19C21213" w14:textId="77777777" w:rsidTr="0045699F">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70807B8" w14:textId="77777777" w:rsidR="0000364B" w:rsidRPr="007768B0" w:rsidRDefault="0000364B" w:rsidP="004D7852">
            <w:pPr>
              <w:widowControl w:val="0"/>
              <w:autoSpaceDE w:val="0"/>
              <w:autoSpaceDN w:val="0"/>
            </w:pPr>
            <w:r w:rsidRPr="007768B0">
              <w:t>1.2</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2A1CE8EC" w14:textId="77777777" w:rsidR="0000364B" w:rsidRPr="007768B0" w:rsidRDefault="0000364B" w:rsidP="004D7852">
            <w:pPr>
              <w:widowControl w:val="0"/>
              <w:autoSpaceDE w:val="0"/>
              <w:autoSpaceDN w:val="0"/>
            </w:pPr>
            <w:r w:rsidRPr="007768B0">
              <w:t>В том числе территории: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2207FB9" w14:textId="77777777" w:rsidR="0000364B" w:rsidRPr="007768B0" w:rsidRDefault="0000364B" w:rsidP="004D7852">
            <w:pPr>
              <w:widowControl w:val="0"/>
              <w:autoSpaceDE w:val="0"/>
              <w:autoSpaceDN w:val="0"/>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D0BBD1" w14:textId="77777777" w:rsidR="0000364B" w:rsidRPr="007768B0" w:rsidRDefault="0000364B" w:rsidP="004D7852">
            <w:pPr>
              <w:widowControl w:val="0"/>
              <w:autoSpaceDE w:val="0"/>
              <w:autoSpaceDN w:val="0"/>
            </w:pPr>
          </w:p>
        </w:tc>
      </w:tr>
      <w:tr w:rsidR="0000364B" w:rsidRPr="007768B0" w14:paraId="68985B4F" w14:textId="77777777" w:rsidTr="0045699F">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3C31E0" w14:textId="77777777" w:rsidR="0000364B" w:rsidRPr="007768B0" w:rsidRDefault="0000364B" w:rsidP="004D7852"/>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31524973" w14:textId="77777777" w:rsidR="0000364B" w:rsidRPr="007768B0" w:rsidRDefault="0000364B" w:rsidP="004D7852">
            <w:pPr>
              <w:widowControl w:val="0"/>
              <w:autoSpaceDE w:val="0"/>
              <w:autoSpaceDN w:val="0"/>
            </w:pPr>
            <w:r w:rsidRPr="007768B0">
              <w:t>- жилых зон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889E8" w14:textId="77777777" w:rsidR="0000364B" w:rsidRPr="007768B0" w:rsidRDefault="0000364B" w:rsidP="004D7852">
            <w:pPr>
              <w:widowControl w:val="0"/>
              <w:autoSpaceDE w:val="0"/>
              <w:autoSpaceDN w:val="0"/>
            </w:pPr>
            <w:r w:rsidRPr="007768B0">
              <w:t>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F6DE9" w14:textId="6084A43D" w:rsidR="0000364B" w:rsidRPr="007768B0" w:rsidRDefault="0045699F" w:rsidP="004D7852">
            <w:pPr>
              <w:widowControl w:val="0"/>
              <w:autoSpaceDE w:val="0"/>
              <w:autoSpaceDN w:val="0"/>
            </w:pPr>
            <w:r w:rsidRPr="007768B0">
              <w:t>1,9181</w:t>
            </w:r>
          </w:p>
        </w:tc>
      </w:tr>
      <w:tr w:rsidR="0000364B" w:rsidRPr="007768B0" w14:paraId="69C3FC83" w14:textId="77777777" w:rsidTr="0045699F">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F3D378" w14:textId="77777777" w:rsidR="0000364B" w:rsidRPr="007768B0" w:rsidRDefault="0000364B" w:rsidP="004D7852"/>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20048068" w14:textId="77777777" w:rsidR="0000364B" w:rsidRPr="007768B0" w:rsidRDefault="0000364B" w:rsidP="004D7852">
            <w:pPr>
              <w:adjustRightInd w:val="0"/>
            </w:pPr>
            <w:r w:rsidRPr="007768B0">
              <w:t>- зон инженерной и транспортной инфраструктур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ED924" w14:textId="77777777" w:rsidR="0000364B" w:rsidRPr="007768B0" w:rsidRDefault="0000364B" w:rsidP="004D7852">
            <w:pPr>
              <w:widowControl w:val="0"/>
              <w:autoSpaceDE w:val="0"/>
              <w:autoSpaceDN w:val="0"/>
            </w:pPr>
            <w:r w:rsidRPr="007768B0">
              <w:t>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D1F3C" w14:textId="719889A0" w:rsidR="0000364B" w:rsidRPr="007768B0" w:rsidRDefault="0045699F" w:rsidP="004D7852">
            <w:pPr>
              <w:widowControl w:val="0"/>
              <w:autoSpaceDE w:val="0"/>
              <w:autoSpaceDN w:val="0"/>
            </w:pPr>
            <w:r w:rsidRPr="007768B0">
              <w:t>0,72</w:t>
            </w:r>
          </w:p>
        </w:tc>
      </w:tr>
      <w:tr w:rsidR="0000364B" w:rsidRPr="007768B0" w14:paraId="2A812C3A" w14:textId="77777777" w:rsidTr="0045699F">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B75412" w14:textId="77777777" w:rsidR="0000364B" w:rsidRPr="007768B0" w:rsidRDefault="0000364B" w:rsidP="004D7852"/>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19211EB1" w14:textId="77777777" w:rsidR="0000364B" w:rsidRPr="007768B0" w:rsidRDefault="0000364B" w:rsidP="004D7852">
            <w:pPr>
              <w:adjustRightInd w:val="0"/>
            </w:pPr>
            <w:r w:rsidRPr="007768B0">
              <w:t>Из них: объекты культурного наследия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33236" w14:textId="77777777" w:rsidR="0000364B" w:rsidRPr="007768B0" w:rsidRDefault="0000364B" w:rsidP="004D7852">
            <w:pPr>
              <w:widowControl w:val="0"/>
              <w:autoSpaceDE w:val="0"/>
              <w:autoSpaceDN w:val="0"/>
            </w:pPr>
            <w:r w:rsidRPr="007768B0">
              <w:t>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A0726" w14:textId="77777777" w:rsidR="0000364B" w:rsidRPr="007768B0" w:rsidRDefault="0000364B" w:rsidP="004D7852">
            <w:pPr>
              <w:widowControl w:val="0"/>
              <w:autoSpaceDE w:val="0"/>
              <w:autoSpaceDN w:val="0"/>
            </w:pPr>
            <w:r w:rsidRPr="007768B0">
              <w:t>-</w:t>
            </w:r>
          </w:p>
        </w:tc>
      </w:tr>
      <w:tr w:rsidR="0000364B" w:rsidRPr="007768B0" w14:paraId="3FB05CD0" w14:textId="77777777" w:rsidTr="0045699F">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8A645E" w14:textId="77777777" w:rsidR="0000364B" w:rsidRPr="007768B0" w:rsidRDefault="0000364B" w:rsidP="004D7852"/>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303945F0" w14:textId="77777777" w:rsidR="0000364B" w:rsidRPr="007768B0" w:rsidRDefault="0000364B" w:rsidP="004D7852">
            <w:pPr>
              <w:adjustRightInd w:val="0"/>
            </w:pPr>
            <w:r w:rsidRPr="007768B0">
              <w:t>Из них: общая площадь земель поселения, территории общего пользования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CCF39" w14:textId="77777777" w:rsidR="0000364B" w:rsidRPr="007768B0" w:rsidRDefault="0000364B" w:rsidP="004D7852">
            <w:pPr>
              <w:widowControl w:val="0"/>
              <w:autoSpaceDE w:val="0"/>
              <w:autoSpaceDN w:val="0"/>
            </w:pPr>
            <w:r w:rsidRPr="007768B0">
              <w:t>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678AD" w14:textId="3B6E034A" w:rsidR="0000364B" w:rsidRPr="007768B0" w:rsidRDefault="0000364B" w:rsidP="004D7852">
            <w:pPr>
              <w:widowControl w:val="0"/>
              <w:autoSpaceDE w:val="0"/>
              <w:autoSpaceDN w:val="0"/>
            </w:pPr>
            <w:r w:rsidRPr="007768B0">
              <w:t>0,7</w:t>
            </w:r>
            <w:r w:rsidR="0045699F" w:rsidRPr="007768B0">
              <w:t>2</w:t>
            </w:r>
          </w:p>
        </w:tc>
      </w:tr>
      <w:tr w:rsidR="0000364B" w:rsidRPr="007768B0" w14:paraId="52D05548"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57AD7" w14:textId="77777777" w:rsidR="0000364B" w:rsidRPr="007768B0" w:rsidRDefault="0000364B" w:rsidP="004D7852">
            <w:pPr>
              <w:widowControl w:val="0"/>
              <w:autoSpaceDE w:val="0"/>
              <w:autoSpaceDN w:val="0"/>
            </w:pPr>
            <w:r w:rsidRPr="007768B0">
              <w:t>1.3</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5DA67DCB" w14:textId="77777777" w:rsidR="0000364B" w:rsidRPr="007768B0" w:rsidRDefault="0000364B" w:rsidP="004D7852">
            <w:pPr>
              <w:adjustRightInd w:val="0"/>
            </w:pPr>
            <w:r w:rsidRPr="007768B0">
              <w:t>Из общей площади земель поселения территории, не вовлеченные в градостроительную деятельность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4BFF8" w14:textId="77777777" w:rsidR="0000364B" w:rsidRPr="007768B0" w:rsidRDefault="0000364B" w:rsidP="004D7852">
            <w:pPr>
              <w:widowControl w:val="0"/>
              <w:autoSpaceDE w:val="0"/>
              <w:autoSpaceDN w:val="0"/>
            </w:pPr>
            <w:r w:rsidRPr="007768B0">
              <w:t>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5642A" w14:textId="77777777" w:rsidR="0000364B" w:rsidRPr="007768B0" w:rsidRDefault="0000364B" w:rsidP="004D7852">
            <w:pPr>
              <w:widowControl w:val="0"/>
              <w:autoSpaceDE w:val="0"/>
              <w:autoSpaceDN w:val="0"/>
            </w:pPr>
            <w:r w:rsidRPr="007768B0">
              <w:t>-</w:t>
            </w:r>
          </w:p>
        </w:tc>
      </w:tr>
      <w:tr w:rsidR="0000364B" w:rsidRPr="007768B0" w14:paraId="52D7ACFE"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C94D490" w14:textId="344F3431" w:rsidR="0000364B" w:rsidRPr="007768B0" w:rsidRDefault="0000364B" w:rsidP="004D7852">
            <w:r w:rsidRPr="007768B0">
              <w:t>1.</w:t>
            </w:r>
            <w:r w:rsidR="00CD4E2C" w:rsidRPr="007768B0">
              <w:t>4</w:t>
            </w:r>
            <w:r w:rsidRPr="007768B0">
              <w:t>.</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74AB9D4F" w14:textId="182D62A6" w:rsidR="0000364B" w:rsidRPr="007768B0" w:rsidRDefault="00CD4E2C" w:rsidP="004D7852">
            <w:pPr>
              <w:widowControl w:val="0"/>
              <w:autoSpaceDE w:val="0"/>
              <w:autoSpaceDN w:val="0"/>
            </w:pPr>
            <w:r w:rsidRPr="007768B0">
              <w:t xml:space="preserve">Коэффициент </w:t>
            </w:r>
            <w:r w:rsidR="0000364B" w:rsidRPr="007768B0">
              <w:t>застройки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6BEC96C" w14:textId="48EDA44D" w:rsidR="0000364B" w:rsidRPr="007768B0" w:rsidRDefault="0000364B" w:rsidP="004D7852">
            <w:pPr>
              <w:widowControl w:val="0"/>
              <w:autoSpaceDE w:val="0"/>
              <w:autoSpaceDN w:val="0"/>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421977" w14:textId="27BFA145" w:rsidR="0000364B" w:rsidRPr="007768B0" w:rsidRDefault="00CD4E2C" w:rsidP="004D7852">
            <w:pPr>
              <w:widowControl w:val="0"/>
              <w:autoSpaceDE w:val="0"/>
              <w:autoSpaceDN w:val="0"/>
            </w:pPr>
            <w:r w:rsidRPr="007768B0">
              <w:t>0,27</w:t>
            </w:r>
          </w:p>
        </w:tc>
      </w:tr>
      <w:tr w:rsidR="00CD4E2C" w:rsidRPr="007768B0" w14:paraId="1B6C46D6"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849D7F0" w14:textId="70E83B07" w:rsidR="00CD4E2C" w:rsidRPr="007768B0" w:rsidRDefault="00CD4E2C" w:rsidP="004D7852">
            <w:r w:rsidRPr="007768B0">
              <w:t>1.5.</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3EDEEA7" w14:textId="2BCBEA70" w:rsidR="00CD4E2C" w:rsidRPr="007768B0" w:rsidRDefault="00CD4E2C" w:rsidP="004D7852">
            <w:pPr>
              <w:widowControl w:val="0"/>
              <w:autoSpaceDE w:val="0"/>
              <w:autoSpaceDN w:val="0"/>
            </w:pPr>
            <w:r w:rsidRPr="007768B0">
              <w:t>Коэффициент плотности застройки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9E935B0" w14:textId="77777777" w:rsidR="00CD4E2C" w:rsidRPr="007768B0" w:rsidRDefault="00CD4E2C" w:rsidP="004D7852">
            <w:pPr>
              <w:widowControl w:val="0"/>
              <w:autoSpaceDE w:val="0"/>
              <w:autoSpaceDN w:val="0"/>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BD838B" w14:textId="7E544D09" w:rsidR="00CD4E2C" w:rsidRPr="007768B0" w:rsidRDefault="00CD4E2C" w:rsidP="004D7852">
            <w:pPr>
              <w:widowControl w:val="0"/>
              <w:autoSpaceDE w:val="0"/>
              <w:autoSpaceDN w:val="0"/>
            </w:pPr>
            <w:r w:rsidRPr="007768B0">
              <w:t>0,54</w:t>
            </w:r>
          </w:p>
        </w:tc>
      </w:tr>
      <w:tr w:rsidR="0000364B" w:rsidRPr="007768B0" w14:paraId="3E4D327D"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3714600B" w14:textId="77777777" w:rsidR="0000364B" w:rsidRPr="007768B0" w:rsidRDefault="0000364B" w:rsidP="004D7852">
            <w:pPr>
              <w:widowControl w:val="0"/>
              <w:autoSpaceDE w:val="0"/>
              <w:autoSpaceDN w:val="0"/>
            </w:pPr>
            <w:r w:rsidRPr="007768B0">
              <w:rPr>
                <w:noProof/>
                <w:lang w:val="en-US"/>
              </w:rPr>
              <mc:AlternateContent>
                <mc:Choice Requires="wps">
                  <w:drawing>
                    <wp:anchor distT="0" distB="0" distL="114297" distR="114297" simplePos="0" relativeHeight="251660288" behindDoc="0" locked="0" layoutInCell="1" allowOverlap="1" wp14:anchorId="702A773D" wp14:editId="282D5DA4">
                      <wp:simplePos x="0" y="0"/>
                      <wp:positionH relativeFrom="page">
                        <wp:posOffset>-2147483006</wp:posOffset>
                      </wp:positionH>
                      <wp:positionV relativeFrom="page">
                        <wp:posOffset>5399405</wp:posOffset>
                      </wp:positionV>
                      <wp:extent cx="0" cy="739775"/>
                      <wp:effectExtent l="0" t="0" r="0" b="0"/>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739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7717E9" w14:textId="77777777" w:rsidR="000E7E32" w:rsidRDefault="000E7E32" w:rsidP="0000364B">
                                  <w:pPr>
                                    <w:spacing w:before="10"/>
                                    <w:ind w:left="20"/>
                                    <w:rPr>
                                      <w:sz w:val="20"/>
                                    </w:rPr>
                                  </w:pPr>
                                  <w:r>
                                    <w:rPr>
                                      <w:sz w:val="20"/>
                                    </w:rPr>
                                    <w:t>Взам. инв.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mv="urn:schemas-microsoft-com:mac:vml" xmlns:mo="http://schemas.microsoft.com/office/mac/office/2008/main">
                  <w:pict>
                    <v:shapetype w14:anchorId="702A773D" id="_x0000_t202" coordsize="21600,21600" o:spt="202" path="m,l,21600r21600,l21600,xe">
                      <v:stroke joinstyle="miter"/>
                      <v:path gradientshapeok="t" o:connecttype="rect"/>
                    </v:shapetype>
                    <v:shape id="Поле 52" o:spid="_x0000_s1026" type="#_x0000_t202" style="position:absolute;margin-left:-169093.15pt;margin-top:425.15pt;width:0;height:58.25pt;z-index:251660288;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" filled="f" stroked="f">
                      <v:textbox style="layout-flow:vertical;mso-layout-flow-alt:bottom-to-top" inset="0,0,0,0">
                        <w:txbxContent>
                          <w:p w14:paraId="277717E9" w14:textId="77777777" w:rsidR="000E7E32" w:rsidRDefault="000E7E32" w:rsidP="0000364B">
                            <w:pPr>
                              <w:spacing w:before="10"/>
                              <w:ind w:left="20"/>
                              <w:rPr>
                                <w:sz w:val="20"/>
                              </w:rPr>
                            </w:pPr>
                            <w:r>
                              <w:rPr>
                                <w:sz w:val="20"/>
                              </w:rPr>
                              <w:t>Взам. инв. №</w:t>
                            </w:r>
                          </w:p>
                        </w:txbxContent>
                      </v:textbox>
                      <w10:wrap anchorx="page" anchory="page"/>
                    </v:shape>
                  </w:pict>
                </mc:Fallback>
              </mc:AlternateContent>
            </w:r>
            <w:r w:rsidRPr="007768B0">
              <w:rPr>
                <w:noProof/>
                <w:lang w:val="en-US"/>
              </w:rPr>
              <mc:AlternateContent>
                <mc:Choice Requires="wps">
                  <w:drawing>
                    <wp:anchor distT="0" distB="0" distL="114297" distR="114297" simplePos="0" relativeHeight="251656192" behindDoc="0" locked="0" layoutInCell="1" allowOverlap="1" wp14:anchorId="6F6E276E" wp14:editId="6FEB9268">
                      <wp:simplePos x="0" y="0"/>
                      <wp:positionH relativeFrom="page">
                        <wp:posOffset>-2147483006</wp:posOffset>
                      </wp:positionH>
                      <wp:positionV relativeFrom="page">
                        <wp:posOffset>5388610</wp:posOffset>
                      </wp:positionV>
                      <wp:extent cx="0" cy="739775"/>
                      <wp:effectExtent l="0" t="0" r="0" b="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739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DD1ED0" w14:textId="77777777" w:rsidR="000E7E32" w:rsidRDefault="000E7E32" w:rsidP="0000364B">
                                  <w:pPr>
                                    <w:spacing w:before="10"/>
                                    <w:ind w:left="20"/>
                                    <w:rPr>
                                      <w:sz w:val="20"/>
                                    </w:rPr>
                                  </w:pPr>
                                  <w:r>
                                    <w:rPr>
                                      <w:sz w:val="20"/>
                                    </w:rPr>
                                    <w:t>Взам. инв.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mv="urn:schemas-microsoft-com:mac:vml" xmlns:mo="http://schemas.microsoft.com/office/mac/office/2008/main">
                  <w:pict>
                    <v:shape w14:anchorId="6F6E276E" id="Поле 54" o:spid="_x0000_s1027" type="#_x0000_t202" style="position:absolute;margin-left:-169093.15pt;margin-top:424.3pt;width:0;height:58.25pt;z-index:251656192;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" filled="f" stroked="f">
                      <v:textbox style="layout-flow:vertical;mso-layout-flow-alt:bottom-to-top" inset="0,0,0,0">
                        <w:txbxContent>
                          <w:p w14:paraId="1EDD1ED0" w14:textId="77777777" w:rsidR="000E7E32" w:rsidRDefault="000E7E32" w:rsidP="0000364B">
                            <w:pPr>
                              <w:spacing w:before="10"/>
                              <w:ind w:left="20"/>
                              <w:rPr>
                                <w:sz w:val="20"/>
                              </w:rPr>
                            </w:pPr>
                            <w:r>
                              <w:rPr>
                                <w:sz w:val="20"/>
                              </w:rPr>
                              <w:t>Взам. инв. №</w:t>
                            </w:r>
                          </w:p>
                        </w:txbxContent>
                      </v:textbox>
                      <w10:wrap anchorx="page" anchory="page"/>
                    </v:shape>
                  </w:pict>
                </mc:Fallback>
              </mc:AlternateContent>
            </w:r>
            <w:r w:rsidRPr="007768B0">
              <w:t>2.</w:t>
            </w:r>
          </w:p>
        </w:tc>
        <w:tc>
          <w:tcPr>
            <w:tcW w:w="4961" w:type="dxa"/>
            <w:tcBorders>
              <w:top w:val="single" w:sz="4" w:space="0" w:color="auto"/>
              <w:left w:val="single" w:sz="4" w:space="0" w:color="auto"/>
              <w:bottom w:val="single" w:sz="4" w:space="0" w:color="auto"/>
              <w:right w:val="single" w:sz="4" w:space="0" w:color="auto"/>
            </w:tcBorders>
            <w:shd w:val="clear" w:color="auto" w:fill="D9D9D9"/>
            <w:hideMark/>
          </w:tcPr>
          <w:p w14:paraId="23B562AF" w14:textId="77777777" w:rsidR="0000364B" w:rsidRPr="007768B0" w:rsidRDefault="0000364B" w:rsidP="004D7852">
            <w:pPr>
              <w:widowControl w:val="0"/>
              <w:autoSpaceDE w:val="0"/>
              <w:autoSpaceDN w:val="0"/>
            </w:pPr>
            <w:r w:rsidRPr="007768B0">
              <w:t>Численность населения</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97A181" w14:textId="77777777" w:rsidR="0000364B" w:rsidRPr="007768B0" w:rsidRDefault="0000364B" w:rsidP="004D7852">
            <w:pPr>
              <w:widowControl w:val="0"/>
              <w:autoSpaceDE w:val="0"/>
              <w:autoSpaceDN w:val="0"/>
            </w:pPr>
            <w:r w:rsidRPr="007768B0">
              <w:t>тыс. чел.</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1B81BE" w14:textId="77777777" w:rsidR="0000364B" w:rsidRPr="007768B0" w:rsidRDefault="0000364B" w:rsidP="004D7852">
            <w:pPr>
              <w:widowControl w:val="0"/>
              <w:autoSpaceDE w:val="0"/>
              <w:autoSpaceDN w:val="0"/>
            </w:pPr>
            <w:r w:rsidRPr="007768B0">
              <w:t>0,240</w:t>
            </w:r>
          </w:p>
        </w:tc>
      </w:tr>
      <w:tr w:rsidR="0000364B" w:rsidRPr="007768B0" w14:paraId="3B496DC9"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3296A9E5" w14:textId="77777777" w:rsidR="0000364B" w:rsidRPr="007768B0" w:rsidRDefault="0000364B" w:rsidP="004D7852">
            <w:pPr>
              <w:widowControl w:val="0"/>
              <w:autoSpaceDE w:val="0"/>
              <w:autoSpaceDN w:val="0"/>
            </w:pPr>
            <w:r w:rsidRPr="007768B0">
              <w:t>3.</w:t>
            </w:r>
          </w:p>
        </w:tc>
        <w:tc>
          <w:tcPr>
            <w:tcW w:w="4961" w:type="dxa"/>
            <w:tcBorders>
              <w:top w:val="single" w:sz="4" w:space="0" w:color="auto"/>
              <w:left w:val="single" w:sz="4" w:space="0" w:color="auto"/>
              <w:bottom w:val="single" w:sz="4" w:space="0" w:color="auto"/>
              <w:right w:val="single" w:sz="4" w:space="0" w:color="auto"/>
            </w:tcBorders>
            <w:shd w:val="clear" w:color="auto" w:fill="D9D9D9"/>
            <w:hideMark/>
          </w:tcPr>
          <w:p w14:paraId="590090C7" w14:textId="77777777" w:rsidR="0000364B" w:rsidRPr="007768B0" w:rsidRDefault="0000364B" w:rsidP="004D7852">
            <w:pPr>
              <w:widowControl w:val="0"/>
              <w:autoSpaceDE w:val="0"/>
              <w:autoSpaceDN w:val="0"/>
            </w:pPr>
            <w:r w:rsidRPr="007768B0">
              <w:t>Жилищный фонд – всего</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BF134A" w14:textId="77777777" w:rsidR="0000364B" w:rsidRPr="007768B0" w:rsidRDefault="0000364B" w:rsidP="004D7852">
            <w:pPr>
              <w:widowControl w:val="0"/>
              <w:autoSpaceDE w:val="0"/>
              <w:autoSpaceDN w:val="0"/>
            </w:pPr>
            <w:r w:rsidRPr="007768B0">
              <w:t>тыс. м.кв.</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53AE11" w14:textId="2B4C0C3A" w:rsidR="0000364B" w:rsidRPr="007768B0" w:rsidRDefault="00216228" w:rsidP="004D7852">
            <w:pPr>
              <w:widowControl w:val="0"/>
              <w:autoSpaceDE w:val="0"/>
              <w:autoSpaceDN w:val="0"/>
            </w:pPr>
            <w:r w:rsidRPr="007768B0">
              <w:t>10</w:t>
            </w:r>
            <w:r w:rsidR="0000364B" w:rsidRPr="007768B0">
              <w:t>,</w:t>
            </w:r>
            <w:r w:rsidRPr="007768B0">
              <w:t>4</w:t>
            </w:r>
          </w:p>
        </w:tc>
      </w:tr>
      <w:tr w:rsidR="0000364B" w:rsidRPr="007768B0" w14:paraId="4C1DCF3A"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B0586EC" w14:textId="77777777" w:rsidR="0000364B" w:rsidRPr="007768B0" w:rsidRDefault="0000364B" w:rsidP="004D7852">
            <w:pPr>
              <w:widowControl w:val="0"/>
              <w:autoSpaceDE w:val="0"/>
              <w:autoSpaceDN w:val="0"/>
            </w:pPr>
            <w:r w:rsidRPr="007768B0">
              <w:t>3.1</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6E15C979" w14:textId="77777777" w:rsidR="0000364B" w:rsidRPr="007768B0" w:rsidRDefault="0000364B" w:rsidP="004D7852">
            <w:pPr>
              <w:adjustRightInd w:val="0"/>
            </w:pPr>
            <w:r w:rsidRPr="007768B0">
              <w:t>Жилая обеспеченность на 1</w:t>
            </w:r>
          </w:p>
          <w:p w14:paraId="54DF1A92" w14:textId="77777777" w:rsidR="0000364B" w:rsidRPr="007768B0" w:rsidRDefault="0000364B" w:rsidP="004D7852">
            <w:pPr>
              <w:widowControl w:val="0"/>
              <w:autoSpaceDE w:val="0"/>
              <w:autoSpaceDN w:val="0"/>
            </w:pPr>
            <w:r w:rsidRPr="007768B0">
              <w:t>жителя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B375F" w14:textId="77777777" w:rsidR="0000364B" w:rsidRPr="007768B0" w:rsidRDefault="0000364B" w:rsidP="004D7852">
            <w:pPr>
              <w:widowControl w:val="0"/>
              <w:autoSpaceDE w:val="0"/>
              <w:autoSpaceDN w:val="0"/>
            </w:pPr>
            <w:r w:rsidRPr="007768B0">
              <w:t>м.кв./чел.</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7F34E" w14:textId="1D3D8D68" w:rsidR="0000364B" w:rsidRPr="007768B0" w:rsidRDefault="00216228" w:rsidP="004D7852">
            <w:pPr>
              <w:widowControl w:val="0"/>
              <w:autoSpaceDE w:val="0"/>
              <w:autoSpaceDN w:val="0"/>
            </w:pPr>
            <w:r w:rsidRPr="007768B0">
              <w:t>43</w:t>
            </w:r>
          </w:p>
        </w:tc>
      </w:tr>
      <w:tr w:rsidR="0000364B" w:rsidRPr="007768B0" w14:paraId="79C6DC18"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EA3C062" w14:textId="77777777" w:rsidR="0000364B" w:rsidRPr="007768B0" w:rsidRDefault="0000364B" w:rsidP="004D7852">
            <w:pPr>
              <w:widowControl w:val="0"/>
              <w:autoSpaceDE w:val="0"/>
              <w:autoSpaceDN w:val="0"/>
            </w:pPr>
            <w:r w:rsidRPr="007768B0">
              <w:t>3.2</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5B18410C" w14:textId="77777777" w:rsidR="0000364B" w:rsidRPr="007768B0" w:rsidRDefault="0000364B" w:rsidP="004D7852">
            <w:pPr>
              <w:widowControl w:val="0"/>
              <w:autoSpaceDE w:val="0"/>
              <w:autoSpaceDN w:val="0"/>
            </w:pPr>
            <w:r w:rsidRPr="007768B0">
              <w:t>Объем нового строительства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45435" w14:textId="77777777" w:rsidR="0000364B" w:rsidRPr="007768B0" w:rsidRDefault="0000364B" w:rsidP="004D7852">
            <w:pPr>
              <w:widowControl w:val="0"/>
              <w:autoSpaceDE w:val="0"/>
              <w:autoSpaceDN w:val="0"/>
            </w:pPr>
            <w:r w:rsidRPr="007768B0">
              <w:t>тыс. м.кв.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F4FD9" w14:textId="369D3098" w:rsidR="0000364B" w:rsidRPr="007768B0" w:rsidRDefault="00216228" w:rsidP="004D7852">
            <w:pPr>
              <w:widowControl w:val="0"/>
              <w:autoSpaceDE w:val="0"/>
              <w:autoSpaceDN w:val="0"/>
            </w:pPr>
            <w:r w:rsidRPr="007768B0">
              <w:t>10,4</w:t>
            </w:r>
          </w:p>
        </w:tc>
      </w:tr>
      <w:tr w:rsidR="0000364B" w:rsidRPr="007768B0" w14:paraId="4E5AB51C" w14:textId="77777777" w:rsidTr="0045699F">
        <w:trPr>
          <w:trHeight w:val="517"/>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B396D6E" w14:textId="18110269" w:rsidR="0000364B" w:rsidRPr="007768B0" w:rsidRDefault="0000364B" w:rsidP="004D7852">
            <w:pPr>
              <w:widowControl w:val="0"/>
              <w:autoSpaceDE w:val="0"/>
              <w:autoSpaceDN w:val="0"/>
            </w:pPr>
            <w:r w:rsidRPr="007768B0">
              <w:t>3.</w:t>
            </w:r>
            <w:r w:rsidR="00CD4E2C" w:rsidRPr="007768B0">
              <w:t>3</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0527CBE3" w14:textId="77777777" w:rsidR="0000364B" w:rsidRPr="007768B0" w:rsidRDefault="0000364B" w:rsidP="004D7852">
            <w:pPr>
              <w:adjustRightInd w:val="0"/>
            </w:pPr>
            <w:r w:rsidRPr="007768B0">
              <w:t>Обеспеченность жилищного фонда: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57C69" w14:textId="77777777" w:rsidR="0000364B" w:rsidRPr="007768B0" w:rsidRDefault="0000364B" w:rsidP="004D7852">
            <w:pPr>
              <w:adjustRightInd w:val="0"/>
            </w:pPr>
            <w:r w:rsidRPr="007768B0">
              <w:t>%% общего</w:t>
            </w:r>
          </w:p>
          <w:p w14:paraId="4D42A3C8" w14:textId="77777777" w:rsidR="0000364B" w:rsidRPr="007768B0" w:rsidRDefault="0000364B" w:rsidP="004D7852">
            <w:pPr>
              <w:widowControl w:val="0"/>
              <w:autoSpaceDE w:val="0"/>
              <w:autoSpaceDN w:val="0"/>
            </w:pPr>
            <w:r w:rsidRPr="007768B0">
              <w:t>жил. фонда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920F1E" w14:textId="77777777" w:rsidR="0000364B" w:rsidRPr="007768B0" w:rsidRDefault="0000364B" w:rsidP="004D7852">
            <w:pPr>
              <w:widowControl w:val="0"/>
              <w:autoSpaceDE w:val="0"/>
              <w:autoSpaceDN w:val="0"/>
            </w:pPr>
          </w:p>
        </w:tc>
      </w:tr>
      <w:tr w:rsidR="0000364B" w:rsidRPr="007768B0" w14:paraId="23E230FA"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auto"/>
          </w:tcPr>
          <w:p w14:paraId="08E2CA64" w14:textId="77777777" w:rsidR="0000364B" w:rsidRPr="007768B0" w:rsidRDefault="0000364B" w:rsidP="004D7852">
            <w:pPr>
              <w:widowControl w:val="0"/>
              <w:autoSpaceDE w:val="0"/>
              <w:autoSpaceDN w:val="0"/>
            </w:pP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7F7B2249" w14:textId="77777777" w:rsidR="0000364B" w:rsidRPr="007768B0" w:rsidRDefault="0000364B" w:rsidP="004D7852">
            <w:pPr>
              <w:widowControl w:val="0"/>
              <w:autoSpaceDE w:val="0"/>
              <w:autoSpaceDN w:val="0"/>
            </w:pPr>
            <w:r w:rsidRPr="007768B0">
              <w:t>- водопроводом</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F410F" w14:textId="77777777" w:rsidR="0000364B" w:rsidRPr="007768B0" w:rsidRDefault="0000364B" w:rsidP="004D7852">
            <w:pPr>
              <w:widowControl w:val="0"/>
              <w:autoSpaceDE w:val="0"/>
              <w:autoSpaceDN w:val="0"/>
            </w:pPr>
            <w:r w:rsidRPr="007768B0">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F9DB6" w14:textId="77777777" w:rsidR="0000364B" w:rsidRPr="007768B0" w:rsidRDefault="0000364B" w:rsidP="004D7852">
            <w:pPr>
              <w:widowControl w:val="0"/>
              <w:autoSpaceDE w:val="0"/>
              <w:autoSpaceDN w:val="0"/>
            </w:pPr>
            <w:r w:rsidRPr="007768B0">
              <w:t>100</w:t>
            </w:r>
          </w:p>
        </w:tc>
      </w:tr>
      <w:tr w:rsidR="0000364B" w:rsidRPr="007768B0" w14:paraId="7A13C2CF"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auto"/>
          </w:tcPr>
          <w:p w14:paraId="377DA2D7" w14:textId="77777777" w:rsidR="0000364B" w:rsidRPr="007768B0" w:rsidRDefault="0000364B" w:rsidP="004D7852">
            <w:pPr>
              <w:widowControl w:val="0"/>
              <w:autoSpaceDE w:val="0"/>
              <w:autoSpaceDN w:val="0"/>
            </w:pP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69DCD889" w14:textId="77777777" w:rsidR="0000364B" w:rsidRPr="007768B0" w:rsidRDefault="0000364B" w:rsidP="004D7852">
            <w:pPr>
              <w:widowControl w:val="0"/>
              <w:autoSpaceDE w:val="0"/>
              <w:autoSpaceDN w:val="0"/>
            </w:pPr>
            <w:r w:rsidRPr="007768B0">
              <w:t>- канализацией (локальной)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BF615" w14:textId="77777777" w:rsidR="0000364B" w:rsidRPr="007768B0" w:rsidRDefault="0000364B" w:rsidP="004D7852">
            <w:pPr>
              <w:widowControl w:val="0"/>
              <w:autoSpaceDE w:val="0"/>
              <w:autoSpaceDN w:val="0"/>
            </w:pPr>
            <w:r w:rsidRPr="007768B0">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C5633" w14:textId="77777777" w:rsidR="0000364B" w:rsidRPr="007768B0" w:rsidRDefault="0000364B" w:rsidP="004D7852">
            <w:pPr>
              <w:widowControl w:val="0"/>
              <w:autoSpaceDE w:val="0"/>
              <w:autoSpaceDN w:val="0"/>
            </w:pPr>
            <w:r w:rsidRPr="007768B0">
              <w:t>100</w:t>
            </w:r>
          </w:p>
        </w:tc>
      </w:tr>
      <w:tr w:rsidR="0000364B" w:rsidRPr="007768B0" w14:paraId="1834D9FC"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auto"/>
          </w:tcPr>
          <w:p w14:paraId="632568B2" w14:textId="77777777" w:rsidR="0000364B" w:rsidRPr="007768B0" w:rsidRDefault="0000364B" w:rsidP="004D7852">
            <w:pPr>
              <w:widowControl w:val="0"/>
              <w:autoSpaceDE w:val="0"/>
              <w:autoSpaceDN w:val="0"/>
            </w:pP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2D2E6B47" w14:textId="77777777" w:rsidR="0000364B" w:rsidRPr="007768B0" w:rsidRDefault="0000364B" w:rsidP="004D7852">
            <w:pPr>
              <w:widowControl w:val="0"/>
              <w:autoSpaceDE w:val="0"/>
              <w:autoSpaceDN w:val="0"/>
            </w:pPr>
            <w:r w:rsidRPr="007768B0">
              <w:t>- газоснабжением</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64ADF" w14:textId="77777777" w:rsidR="0000364B" w:rsidRPr="007768B0" w:rsidRDefault="0000364B" w:rsidP="004D7852">
            <w:pPr>
              <w:widowControl w:val="0"/>
              <w:autoSpaceDE w:val="0"/>
              <w:autoSpaceDN w:val="0"/>
            </w:pPr>
            <w:r w:rsidRPr="007768B0">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3432E" w14:textId="77777777" w:rsidR="0000364B" w:rsidRPr="007768B0" w:rsidRDefault="0000364B" w:rsidP="004D7852">
            <w:pPr>
              <w:widowControl w:val="0"/>
              <w:autoSpaceDE w:val="0"/>
              <w:autoSpaceDN w:val="0"/>
            </w:pPr>
            <w:r w:rsidRPr="007768B0">
              <w:t>100</w:t>
            </w:r>
          </w:p>
        </w:tc>
      </w:tr>
      <w:tr w:rsidR="0000364B" w:rsidRPr="007768B0" w14:paraId="373BB05A"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auto"/>
          </w:tcPr>
          <w:p w14:paraId="3E9B5AB6" w14:textId="77777777" w:rsidR="0000364B" w:rsidRPr="007768B0" w:rsidRDefault="0000364B" w:rsidP="004D7852">
            <w:pPr>
              <w:widowControl w:val="0"/>
              <w:autoSpaceDE w:val="0"/>
              <w:autoSpaceDN w:val="0"/>
            </w:pP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68F3C853" w14:textId="77777777" w:rsidR="0000364B" w:rsidRPr="007768B0" w:rsidRDefault="0000364B" w:rsidP="004D7852">
            <w:pPr>
              <w:widowControl w:val="0"/>
              <w:autoSpaceDE w:val="0"/>
              <w:autoSpaceDN w:val="0"/>
            </w:pPr>
            <w:r w:rsidRPr="007768B0">
              <w:t>- электрификацией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91654" w14:textId="77777777" w:rsidR="0000364B" w:rsidRPr="007768B0" w:rsidRDefault="0000364B" w:rsidP="004D7852">
            <w:pPr>
              <w:widowControl w:val="0"/>
              <w:autoSpaceDE w:val="0"/>
              <w:autoSpaceDN w:val="0"/>
            </w:pPr>
            <w:r w:rsidRPr="007768B0">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A9039" w14:textId="77777777" w:rsidR="0000364B" w:rsidRPr="007768B0" w:rsidRDefault="0000364B" w:rsidP="004D7852">
            <w:pPr>
              <w:widowControl w:val="0"/>
              <w:autoSpaceDE w:val="0"/>
              <w:autoSpaceDN w:val="0"/>
            </w:pPr>
            <w:r w:rsidRPr="007768B0">
              <w:t>100</w:t>
            </w:r>
          </w:p>
        </w:tc>
      </w:tr>
      <w:tr w:rsidR="0000364B" w:rsidRPr="007768B0" w14:paraId="450247DA"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auto"/>
          </w:tcPr>
          <w:p w14:paraId="07E937C7" w14:textId="1FCD1EAB" w:rsidR="0000364B" w:rsidRPr="007768B0" w:rsidRDefault="0000364B" w:rsidP="004D7852">
            <w:pPr>
              <w:widowControl w:val="0"/>
              <w:autoSpaceDE w:val="0"/>
              <w:autoSpaceDN w:val="0"/>
            </w:pPr>
            <w:r w:rsidRPr="007768B0">
              <w:t>3.</w:t>
            </w:r>
            <w:r w:rsidR="00CD4E2C" w:rsidRPr="007768B0">
              <w:t>4</w:t>
            </w:r>
            <w:r w:rsidRPr="007768B0">
              <w:t>.</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90D80EC" w14:textId="77777777" w:rsidR="0000364B" w:rsidRPr="007768B0" w:rsidRDefault="0000364B" w:rsidP="004D7852">
            <w:pPr>
              <w:widowControl w:val="0"/>
              <w:autoSpaceDE w:val="0"/>
              <w:autoSpaceDN w:val="0"/>
            </w:pPr>
            <w:r w:rsidRPr="007768B0">
              <w:t>Средняя этажность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61796FB" w14:textId="77777777" w:rsidR="0000364B" w:rsidRPr="007768B0" w:rsidRDefault="0000364B" w:rsidP="004D7852">
            <w:pPr>
              <w:widowControl w:val="0"/>
              <w:autoSpaceDE w:val="0"/>
              <w:autoSpaceDN w:val="0"/>
            </w:pPr>
            <w:r w:rsidRPr="007768B0">
              <w:t xml:space="preserve">количество </w:t>
            </w:r>
            <w:r w:rsidRPr="007768B0">
              <w:lastRenderedPageBreak/>
              <w:t>этажей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07EC55" w14:textId="77777777" w:rsidR="0000364B" w:rsidRPr="007768B0" w:rsidRDefault="0000364B" w:rsidP="004D7852">
            <w:pPr>
              <w:widowControl w:val="0"/>
              <w:autoSpaceDE w:val="0"/>
              <w:autoSpaceDN w:val="0"/>
            </w:pPr>
            <w:r w:rsidRPr="007768B0">
              <w:lastRenderedPageBreak/>
              <w:t>2</w:t>
            </w:r>
          </w:p>
        </w:tc>
      </w:tr>
      <w:tr w:rsidR="0000364B" w:rsidRPr="007768B0" w14:paraId="6465C410"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auto"/>
          </w:tcPr>
          <w:p w14:paraId="038B6146" w14:textId="72CDC628" w:rsidR="0000364B" w:rsidRPr="007768B0" w:rsidRDefault="0000364B" w:rsidP="004D7852">
            <w:pPr>
              <w:widowControl w:val="0"/>
              <w:autoSpaceDE w:val="0"/>
              <w:autoSpaceDN w:val="0"/>
            </w:pPr>
            <w:r w:rsidRPr="007768B0">
              <w:t>3.</w:t>
            </w:r>
            <w:r w:rsidR="00CD4E2C" w:rsidRPr="007768B0">
              <w:t>5</w:t>
            </w:r>
            <w:r w:rsidRPr="007768B0">
              <w:t>.</w:t>
            </w: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51F5D33" w14:textId="77777777" w:rsidR="0000364B" w:rsidRPr="007768B0" w:rsidRDefault="0000364B" w:rsidP="004D7852">
            <w:pPr>
              <w:widowControl w:val="0"/>
              <w:autoSpaceDE w:val="0"/>
              <w:autoSpaceDN w:val="0"/>
            </w:pPr>
            <w:r w:rsidRPr="007768B0">
              <w:t>Количество жилых домов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F472BCA" w14:textId="77777777" w:rsidR="0000364B" w:rsidRPr="007768B0" w:rsidRDefault="0000364B" w:rsidP="004D7852">
            <w:pPr>
              <w:widowControl w:val="0"/>
              <w:autoSpaceDE w:val="0"/>
              <w:autoSpaceDN w:val="0"/>
            </w:pPr>
            <w:r w:rsidRPr="007768B0">
              <w:t>шт.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67E26A" w14:textId="77777777" w:rsidR="0000364B" w:rsidRPr="007768B0" w:rsidRDefault="0000364B" w:rsidP="004D7852">
            <w:pPr>
              <w:widowControl w:val="0"/>
              <w:autoSpaceDE w:val="0"/>
              <w:autoSpaceDN w:val="0"/>
            </w:pPr>
            <w:r w:rsidRPr="007768B0">
              <w:t>80 или 40</w:t>
            </w:r>
          </w:p>
        </w:tc>
      </w:tr>
      <w:tr w:rsidR="0000364B" w:rsidRPr="007768B0" w14:paraId="3BC5DAD8"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D9D9D9"/>
          </w:tcPr>
          <w:p w14:paraId="30632140" w14:textId="77777777" w:rsidR="0000364B" w:rsidRPr="007768B0" w:rsidRDefault="0000364B" w:rsidP="004D7852">
            <w:r w:rsidRPr="007768B0">
              <w:t>4.</w:t>
            </w:r>
          </w:p>
        </w:tc>
        <w:tc>
          <w:tcPr>
            <w:tcW w:w="4961" w:type="dxa"/>
            <w:tcBorders>
              <w:top w:val="single" w:sz="4" w:space="0" w:color="auto"/>
              <w:left w:val="single" w:sz="4" w:space="0" w:color="auto"/>
              <w:bottom w:val="single" w:sz="4" w:space="0" w:color="auto"/>
              <w:right w:val="single" w:sz="4" w:space="0" w:color="auto"/>
            </w:tcBorders>
            <w:shd w:val="clear" w:color="auto" w:fill="D9D9D9"/>
          </w:tcPr>
          <w:p w14:paraId="65FF6878" w14:textId="77777777" w:rsidR="0000364B" w:rsidRPr="007768B0" w:rsidRDefault="0000364B" w:rsidP="004D7852">
            <w:r w:rsidRPr="007768B0">
              <w:t xml:space="preserve">Объекты коммерческого и бытового назначения </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14:paraId="1257A3BB" w14:textId="77777777" w:rsidR="0000364B" w:rsidRPr="007768B0" w:rsidRDefault="0000364B" w:rsidP="004D7852"/>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4730F222" w14:textId="77777777" w:rsidR="0000364B" w:rsidRPr="007768B0" w:rsidRDefault="0000364B" w:rsidP="004D7852">
            <w:r w:rsidRPr="007768B0">
              <w:t>-</w:t>
            </w:r>
          </w:p>
        </w:tc>
      </w:tr>
      <w:tr w:rsidR="0000364B" w:rsidRPr="007768B0" w14:paraId="045A160E"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D9D9D9"/>
          </w:tcPr>
          <w:p w14:paraId="306957CD" w14:textId="77777777" w:rsidR="0000364B" w:rsidRPr="007768B0" w:rsidRDefault="0000364B" w:rsidP="004D7852">
            <w:r w:rsidRPr="007768B0">
              <w:t>5.</w:t>
            </w:r>
          </w:p>
        </w:tc>
        <w:tc>
          <w:tcPr>
            <w:tcW w:w="4961" w:type="dxa"/>
            <w:tcBorders>
              <w:top w:val="single" w:sz="4" w:space="0" w:color="auto"/>
              <w:left w:val="single" w:sz="4" w:space="0" w:color="auto"/>
              <w:bottom w:val="single" w:sz="4" w:space="0" w:color="auto"/>
              <w:right w:val="single" w:sz="4" w:space="0" w:color="auto"/>
            </w:tcBorders>
            <w:shd w:val="clear" w:color="auto" w:fill="D9D9D9"/>
          </w:tcPr>
          <w:p w14:paraId="545A2A50" w14:textId="77777777" w:rsidR="0000364B" w:rsidRPr="007768B0" w:rsidRDefault="0000364B" w:rsidP="004D7852">
            <w:r w:rsidRPr="007768B0">
              <w:t>Учреждения культуры, спорта, учреждения общественно-делового социального и культурного назначения, общественный центр</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14:paraId="22162CE9" w14:textId="77777777" w:rsidR="0000364B" w:rsidRPr="007768B0" w:rsidRDefault="0000364B" w:rsidP="004D7852"/>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47C5A50F" w14:textId="77777777" w:rsidR="0000364B" w:rsidRPr="007768B0" w:rsidRDefault="0000364B" w:rsidP="004D7852">
            <w:r w:rsidRPr="007768B0">
              <w:t>-</w:t>
            </w:r>
          </w:p>
        </w:tc>
      </w:tr>
      <w:tr w:rsidR="0000364B" w:rsidRPr="007768B0" w14:paraId="334BBBB2"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D9D9D9"/>
          </w:tcPr>
          <w:p w14:paraId="0F0CD641" w14:textId="77777777" w:rsidR="0000364B" w:rsidRPr="007768B0" w:rsidRDefault="0000364B" w:rsidP="004D7852">
            <w:r w:rsidRPr="007768B0">
              <w:t>6.</w:t>
            </w:r>
          </w:p>
        </w:tc>
        <w:tc>
          <w:tcPr>
            <w:tcW w:w="4961" w:type="dxa"/>
            <w:tcBorders>
              <w:top w:val="single" w:sz="4" w:space="0" w:color="auto"/>
              <w:left w:val="single" w:sz="4" w:space="0" w:color="auto"/>
              <w:bottom w:val="single" w:sz="4" w:space="0" w:color="auto"/>
              <w:right w:val="single" w:sz="4" w:space="0" w:color="auto"/>
            </w:tcBorders>
            <w:shd w:val="clear" w:color="auto" w:fill="D9D9D9"/>
          </w:tcPr>
          <w:p w14:paraId="7A8433CE" w14:textId="77777777" w:rsidR="0000364B" w:rsidRPr="007768B0" w:rsidRDefault="0000364B" w:rsidP="004D7852">
            <w:r w:rsidRPr="007768B0">
              <w:t>Транспортная инфраструктура</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14:paraId="3CC46EE1" w14:textId="77777777" w:rsidR="0000364B" w:rsidRPr="007768B0" w:rsidRDefault="0000364B" w:rsidP="004D7852">
            <w:pPr>
              <w:widowControl w:val="0"/>
              <w:autoSpaceDE w:val="0"/>
              <w:autoSpaceDN w:val="0"/>
            </w:pP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56DE901E" w14:textId="77777777" w:rsidR="0000364B" w:rsidRPr="007768B0" w:rsidRDefault="0000364B" w:rsidP="004D7852">
            <w:pPr>
              <w:widowControl w:val="0"/>
              <w:autoSpaceDE w:val="0"/>
              <w:autoSpaceDN w:val="0"/>
            </w:pPr>
          </w:p>
        </w:tc>
      </w:tr>
      <w:tr w:rsidR="0000364B" w:rsidRPr="007768B0" w14:paraId="0164EB18"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FFFFFF"/>
          </w:tcPr>
          <w:p w14:paraId="7B6C6B9C" w14:textId="77777777" w:rsidR="0000364B" w:rsidRPr="007768B0" w:rsidRDefault="0000364B" w:rsidP="004D7852">
            <w:r w:rsidRPr="007768B0">
              <w:t>6.1.</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0969389C" w14:textId="77777777" w:rsidR="0000364B" w:rsidRPr="007768B0" w:rsidRDefault="0000364B" w:rsidP="004D7852">
            <w:r w:rsidRPr="007768B0">
              <w:t>Протяженность улично-дорожной сети - всего</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24AD72BE" w14:textId="77777777" w:rsidR="0000364B" w:rsidRPr="007768B0" w:rsidRDefault="0000364B" w:rsidP="004D7852">
            <w:pPr>
              <w:jc w:val="center"/>
            </w:pPr>
            <w:r w:rsidRPr="007768B0">
              <w:t>км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17B419" w14:textId="77777777" w:rsidR="0000364B" w:rsidRPr="007768B0" w:rsidRDefault="0000364B" w:rsidP="004D7852">
            <w:pPr>
              <w:widowControl w:val="0"/>
              <w:autoSpaceDE w:val="0"/>
              <w:autoSpaceDN w:val="0"/>
            </w:pPr>
            <w:bookmarkStart w:id="2" w:name="_Hlk93327829"/>
            <w:r w:rsidRPr="007768B0">
              <w:t>0,34</w:t>
            </w:r>
            <w:bookmarkEnd w:id="2"/>
          </w:p>
        </w:tc>
      </w:tr>
      <w:tr w:rsidR="0000364B" w:rsidRPr="007768B0" w14:paraId="76244609"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FFFFFF"/>
          </w:tcPr>
          <w:p w14:paraId="179B9A30" w14:textId="77777777" w:rsidR="0000364B" w:rsidRPr="007768B0" w:rsidRDefault="0000364B" w:rsidP="004D7852"/>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4776EC32" w14:textId="77777777" w:rsidR="0000364B" w:rsidRPr="007768B0" w:rsidRDefault="0000364B" w:rsidP="004D7852">
            <w:r w:rsidRPr="007768B0">
              <w:t>В том числе</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8500774" w14:textId="77777777" w:rsidR="0000364B" w:rsidRPr="007768B0" w:rsidRDefault="0000364B" w:rsidP="004D7852">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13AC1A8" w14:textId="77777777" w:rsidR="0000364B" w:rsidRPr="007768B0" w:rsidRDefault="0000364B" w:rsidP="004D7852">
            <w:pPr>
              <w:widowControl w:val="0"/>
              <w:autoSpaceDE w:val="0"/>
              <w:autoSpaceDN w:val="0"/>
            </w:pPr>
          </w:p>
        </w:tc>
      </w:tr>
      <w:tr w:rsidR="0000364B" w:rsidRPr="007768B0" w14:paraId="4126BF28"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FFFFFF"/>
          </w:tcPr>
          <w:p w14:paraId="755819BA" w14:textId="379F6D50" w:rsidR="0000364B" w:rsidRPr="007768B0" w:rsidRDefault="0000364B" w:rsidP="004D7852">
            <w:r w:rsidRPr="007768B0">
              <w:t>6.1.</w:t>
            </w:r>
            <w:r w:rsidR="00CD4E2C" w:rsidRPr="007768B0">
              <w:t>1</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4FDFF7B2" w14:textId="2D3D5661" w:rsidR="0000364B" w:rsidRPr="007768B0" w:rsidRDefault="0000364B" w:rsidP="004D7852">
            <w:r w:rsidRPr="007768B0">
              <w:t xml:space="preserve">Улица в </w:t>
            </w:r>
            <w:r w:rsidR="00CD4E2C" w:rsidRPr="007768B0">
              <w:t>зонах жилой застройки</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E2E3CB5" w14:textId="77777777" w:rsidR="0000364B" w:rsidRPr="007768B0" w:rsidRDefault="0000364B" w:rsidP="004D7852">
            <w:pPr>
              <w:jc w:val="center"/>
            </w:pPr>
            <w:r w:rsidRPr="007768B0">
              <w:t>км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DBCBD0" w14:textId="77777777" w:rsidR="0000364B" w:rsidRPr="007768B0" w:rsidRDefault="0000364B" w:rsidP="004D7852">
            <w:pPr>
              <w:widowControl w:val="0"/>
              <w:autoSpaceDE w:val="0"/>
              <w:autoSpaceDN w:val="0"/>
            </w:pPr>
            <w:r w:rsidRPr="007768B0">
              <w:t>0,34</w:t>
            </w:r>
          </w:p>
        </w:tc>
      </w:tr>
      <w:tr w:rsidR="0000364B" w:rsidRPr="007768B0" w14:paraId="7F872C68"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FFFFFF"/>
          </w:tcPr>
          <w:p w14:paraId="06803E25" w14:textId="77777777" w:rsidR="0000364B" w:rsidRPr="007768B0" w:rsidRDefault="0000364B" w:rsidP="004D7852">
            <w:r w:rsidRPr="007768B0">
              <w:t>6.2.</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00DCD867" w14:textId="77777777" w:rsidR="0000364B" w:rsidRPr="007768B0" w:rsidRDefault="0000364B" w:rsidP="004D7852">
            <w:r w:rsidRPr="007768B0">
              <w:t>Стоянки и парковки  общего пользования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3669B6B" w14:textId="77777777" w:rsidR="0000364B" w:rsidRPr="007768B0" w:rsidRDefault="0000364B" w:rsidP="004D7852">
            <w:pPr>
              <w:jc w:val="center"/>
            </w:pPr>
            <w:r w:rsidRPr="007768B0">
              <w:t>машино-мест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6533F7" w14:textId="63851ECA" w:rsidR="0000364B" w:rsidRPr="007768B0" w:rsidRDefault="00216228" w:rsidP="004D7852">
            <w:pPr>
              <w:widowControl w:val="0"/>
              <w:autoSpaceDE w:val="0"/>
              <w:autoSpaceDN w:val="0"/>
            </w:pPr>
            <w:r w:rsidRPr="007768B0">
              <w:t>-</w:t>
            </w:r>
          </w:p>
        </w:tc>
      </w:tr>
      <w:tr w:rsidR="0000364B" w:rsidRPr="007768B0" w14:paraId="75DA05FA"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7FBF97A4" w14:textId="77777777" w:rsidR="0000364B" w:rsidRPr="007768B0" w:rsidRDefault="0000364B" w:rsidP="004D7852">
            <w:pPr>
              <w:widowControl w:val="0"/>
              <w:autoSpaceDE w:val="0"/>
              <w:autoSpaceDN w:val="0"/>
            </w:pPr>
            <w:r w:rsidRPr="007768B0">
              <w:t>7.</w:t>
            </w:r>
          </w:p>
        </w:tc>
        <w:tc>
          <w:tcPr>
            <w:tcW w:w="4961" w:type="dxa"/>
            <w:tcBorders>
              <w:top w:val="single" w:sz="4" w:space="0" w:color="auto"/>
              <w:left w:val="single" w:sz="4" w:space="0" w:color="auto"/>
              <w:bottom w:val="single" w:sz="4" w:space="0" w:color="auto"/>
              <w:right w:val="single" w:sz="4" w:space="0" w:color="auto"/>
            </w:tcBorders>
            <w:shd w:val="clear" w:color="auto" w:fill="D9D9D9"/>
          </w:tcPr>
          <w:p w14:paraId="74295F7E" w14:textId="77777777" w:rsidR="0000364B" w:rsidRPr="007768B0" w:rsidRDefault="0000364B" w:rsidP="004D7852">
            <w:pPr>
              <w:adjustRightInd w:val="0"/>
            </w:pPr>
            <w:r w:rsidRPr="007768B0">
              <w:t>Инженерная инфраструктура</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14:paraId="72415AC8" w14:textId="77777777" w:rsidR="0000364B" w:rsidRPr="007768B0" w:rsidRDefault="0000364B" w:rsidP="004D7852">
            <w:pPr>
              <w:widowControl w:val="0"/>
              <w:autoSpaceDE w:val="0"/>
              <w:autoSpaceDN w:val="0"/>
            </w:pP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5044AE28" w14:textId="77777777" w:rsidR="0000364B" w:rsidRPr="007768B0" w:rsidRDefault="0000364B" w:rsidP="004D7852">
            <w:pPr>
              <w:widowControl w:val="0"/>
              <w:autoSpaceDE w:val="0"/>
              <w:autoSpaceDN w:val="0"/>
            </w:pPr>
          </w:p>
        </w:tc>
      </w:tr>
      <w:tr w:rsidR="0000364B" w:rsidRPr="007768B0" w14:paraId="583661D6"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482432AB" w14:textId="77777777" w:rsidR="0000364B" w:rsidRPr="007768B0" w:rsidRDefault="0000364B" w:rsidP="004D7852">
            <w:pPr>
              <w:widowControl w:val="0"/>
              <w:autoSpaceDE w:val="0"/>
              <w:autoSpaceDN w:val="0"/>
            </w:pPr>
            <w:r w:rsidRPr="007768B0">
              <w:t>7.1</w:t>
            </w:r>
          </w:p>
        </w:tc>
        <w:tc>
          <w:tcPr>
            <w:tcW w:w="4961" w:type="dxa"/>
            <w:tcBorders>
              <w:top w:val="single" w:sz="4" w:space="0" w:color="auto"/>
              <w:left w:val="single" w:sz="4" w:space="0" w:color="auto"/>
              <w:bottom w:val="single" w:sz="4" w:space="0" w:color="auto"/>
              <w:right w:val="single" w:sz="4" w:space="0" w:color="auto"/>
            </w:tcBorders>
            <w:shd w:val="clear" w:color="auto" w:fill="D9D9D9"/>
          </w:tcPr>
          <w:p w14:paraId="2FB8A4DC" w14:textId="77777777" w:rsidR="0000364B" w:rsidRPr="007768B0" w:rsidRDefault="0000364B" w:rsidP="004D7852">
            <w:pPr>
              <w:adjustRightInd w:val="0"/>
            </w:pPr>
            <w:r w:rsidRPr="007768B0">
              <w:t>Водоснабжение</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14:paraId="5999647C" w14:textId="77777777" w:rsidR="0000364B" w:rsidRPr="007768B0" w:rsidRDefault="0000364B" w:rsidP="004D7852">
            <w:pPr>
              <w:widowControl w:val="0"/>
              <w:autoSpaceDE w:val="0"/>
              <w:autoSpaceDN w:val="0"/>
            </w:pP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6CB0DDB5" w14:textId="77777777" w:rsidR="0000364B" w:rsidRPr="007768B0" w:rsidRDefault="0000364B" w:rsidP="004D7852">
            <w:pPr>
              <w:widowControl w:val="0"/>
              <w:autoSpaceDE w:val="0"/>
              <w:autoSpaceDN w:val="0"/>
            </w:pPr>
          </w:p>
        </w:tc>
      </w:tr>
      <w:tr w:rsidR="0000364B" w:rsidRPr="007768B0" w14:paraId="03467365" w14:textId="77777777" w:rsidTr="0045699F">
        <w:tc>
          <w:tcPr>
            <w:tcW w:w="993" w:type="dxa"/>
            <w:vMerge w:val="restart"/>
            <w:tcBorders>
              <w:top w:val="single" w:sz="4" w:space="0" w:color="auto"/>
              <w:left w:val="single" w:sz="4" w:space="0" w:color="auto"/>
              <w:right w:val="single" w:sz="4" w:space="0" w:color="auto"/>
            </w:tcBorders>
            <w:shd w:val="clear" w:color="auto" w:fill="auto"/>
          </w:tcPr>
          <w:p w14:paraId="39543CF6" w14:textId="77777777" w:rsidR="0000364B" w:rsidRPr="007768B0" w:rsidRDefault="0000364B" w:rsidP="004D7852">
            <w:pPr>
              <w:widowControl w:val="0"/>
              <w:autoSpaceDE w:val="0"/>
              <w:autoSpaceDN w:val="0"/>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6FB38A9F" w14:textId="77777777" w:rsidR="0000364B" w:rsidRPr="007768B0" w:rsidRDefault="0000364B" w:rsidP="004D7852">
            <w:pPr>
              <w:adjustRightInd w:val="0"/>
            </w:pPr>
            <w:r w:rsidRPr="007768B0">
              <w:t>Суммарное водопотребление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9ED1F" w14:textId="77777777" w:rsidR="0000364B" w:rsidRPr="007768B0" w:rsidRDefault="0000364B" w:rsidP="004D7852">
            <w:pPr>
              <w:widowControl w:val="0"/>
              <w:autoSpaceDE w:val="0"/>
              <w:autoSpaceDN w:val="0"/>
            </w:pPr>
            <w:r w:rsidRPr="007768B0">
              <w:t>м.куб/cут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6AA5BD" w14:textId="77777777" w:rsidR="0000364B" w:rsidRPr="007768B0" w:rsidRDefault="0000364B" w:rsidP="004D7852">
            <w:pPr>
              <w:autoSpaceDE w:val="0"/>
              <w:autoSpaceDN w:val="0"/>
              <w:adjustRightInd w:val="0"/>
              <w:ind w:left="170" w:right="170" w:firstLine="851"/>
              <w:jc w:val="both"/>
            </w:pPr>
          </w:p>
          <w:p w14:paraId="2A651795" w14:textId="77777777" w:rsidR="0000364B" w:rsidRPr="007768B0" w:rsidRDefault="0000364B" w:rsidP="004D7852">
            <w:pPr>
              <w:autoSpaceDE w:val="0"/>
              <w:autoSpaceDN w:val="0"/>
              <w:adjustRightInd w:val="0"/>
            </w:pPr>
            <w:r w:rsidRPr="007768B0">
              <w:t>62,88</w:t>
            </w:r>
          </w:p>
        </w:tc>
      </w:tr>
      <w:tr w:rsidR="0000364B" w:rsidRPr="007768B0" w14:paraId="014A5420" w14:textId="77777777" w:rsidTr="0045699F">
        <w:trPr>
          <w:trHeight w:val="443"/>
        </w:trPr>
        <w:tc>
          <w:tcPr>
            <w:tcW w:w="993" w:type="dxa"/>
            <w:vMerge/>
            <w:tcBorders>
              <w:left w:val="single" w:sz="4" w:space="0" w:color="auto"/>
              <w:right w:val="single" w:sz="4" w:space="0" w:color="auto"/>
            </w:tcBorders>
            <w:shd w:val="clear" w:color="auto" w:fill="auto"/>
          </w:tcPr>
          <w:p w14:paraId="40C58903" w14:textId="77777777" w:rsidR="0000364B" w:rsidRPr="007768B0" w:rsidRDefault="0000364B" w:rsidP="004D7852">
            <w:pPr>
              <w:widowControl w:val="0"/>
              <w:autoSpaceDE w:val="0"/>
              <w:autoSpaceDN w:val="0"/>
            </w:pPr>
          </w:p>
        </w:tc>
        <w:tc>
          <w:tcPr>
            <w:tcW w:w="4961" w:type="dxa"/>
            <w:tcBorders>
              <w:top w:val="single" w:sz="4" w:space="0" w:color="auto"/>
              <w:left w:val="single" w:sz="4" w:space="0" w:color="auto"/>
              <w:right w:val="single" w:sz="4" w:space="0" w:color="auto"/>
            </w:tcBorders>
            <w:shd w:val="clear" w:color="auto" w:fill="auto"/>
          </w:tcPr>
          <w:p w14:paraId="75260F15" w14:textId="77777777" w:rsidR="0000364B" w:rsidRPr="007768B0" w:rsidRDefault="0000364B" w:rsidP="004D7852">
            <w:pPr>
              <w:adjustRightInd w:val="0"/>
            </w:pPr>
            <w:r w:rsidRPr="007768B0">
              <w:t>В том числе: на хозяйственно-</w:t>
            </w:r>
          </w:p>
          <w:p w14:paraId="501D850D" w14:textId="77777777" w:rsidR="0000364B" w:rsidRPr="007768B0" w:rsidRDefault="0000364B" w:rsidP="004D7852">
            <w:pPr>
              <w:widowControl w:val="0"/>
              <w:autoSpaceDE w:val="0"/>
              <w:autoSpaceDN w:val="0"/>
            </w:pPr>
            <w:r w:rsidRPr="007768B0">
              <w:t>питьевые нужды</w:t>
            </w:r>
          </w:p>
        </w:tc>
        <w:tc>
          <w:tcPr>
            <w:tcW w:w="1984" w:type="dxa"/>
            <w:tcBorders>
              <w:top w:val="single" w:sz="4" w:space="0" w:color="auto"/>
              <w:left w:val="single" w:sz="4" w:space="0" w:color="auto"/>
              <w:right w:val="single" w:sz="4" w:space="0" w:color="auto"/>
            </w:tcBorders>
            <w:shd w:val="clear" w:color="auto" w:fill="auto"/>
            <w:vAlign w:val="center"/>
          </w:tcPr>
          <w:p w14:paraId="17861745" w14:textId="77777777" w:rsidR="0000364B" w:rsidRPr="007768B0" w:rsidRDefault="0000364B" w:rsidP="004D7852">
            <w:pPr>
              <w:widowControl w:val="0"/>
              <w:autoSpaceDE w:val="0"/>
              <w:autoSpaceDN w:val="0"/>
            </w:pPr>
            <w:r w:rsidRPr="007768B0">
              <w:t>м.куб/cут</w:t>
            </w:r>
          </w:p>
        </w:tc>
        <w:tc>
          <w:tcPr>
            <w:tcW w:w="1701" w:type="dxa"/>
            <w:tcBorders>
              <w:top w:val="single" w:sz="4" w:space="0" w:color="auto"/>
              <w:left w:val="single" w:sz="4" w:space="0" w:color="auto"/>
              <w:right w:val="single" w:sz="4" w:space="0" w:color="auto"/>
            </w:tcBorders>
            <w:shd w:val="clear" w:color="auto" w:fill="auto"/>
            <w:vAlign w:val="center"/>
          </w:tcPr>
          <w:p w14:paraId="0E3779DA" w14:textId="77777777" w:rsidR="0000364B" w:rsidRPr="007768B0" w:rsidRDefault="0000364B" w:rsidP="004D7852">
            <w:pPr>
              <w:widowControl w:val="0"/>
              <w:autoSpaceDE w:val="0"/>
              <w:autoSpaceDN w:val="0"/>
            </w:pPr>
            <w:r w:rsidRPr="007768B0">
              <w:t>46,08</w:t>
            </w:r>
          </w:p>
        </w:tc>
      </w:tr>
      <w:tr w:rsidR="0000364B" w:rsidRPr="007768B0" w14:paraId="0123CAE6" w14:textId="77777777" w:rsidTr="0045699F">
        <w:tc>
          <w:tcPr>
            <w:tcW w:w="993" w:type="dxa"/>
            <w:vMerge/>
            <w:tcBorders>
              <w:left w:val="single" w:sz="4" w:space="0" w:color="auto"/>
              <w:right w:val="single" w:sz="4" w:space="0" w:color="auto"/>
            </w:tcBorders>
            <w:shd w:val="clear" w:color="auto" w:fill="auto"/>
          </w:tcPr>
          <w:p w14:paraId="1B89FE62" w14:textId="77777777" w:rsidR="0000364B" w:rsidRPr="007768B0" w:rsidRDefault="0000364B" w:rsidP="004D7852">
            <w:pPr>
              <w:widowControl w:val="0"/>
              <w:autoSpaceDE w:val="0"/>
              <w:autoSpaceDN w:val="0"/>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17F0B645" w14:textId="77777777" w:rsidR="0000364B" w:rsidRPr="007768B0" w:rsidRDefault="0000364B" w:rsidP="004D7852">
            <w:pPr>
              <w:widowControl w:val="0"/>
              <w:autoSpaceDE w:val="0"/>
              <w:autoSpaceDN w:val="0"/>
            </w:pPr>
            <w:r w:rsidRPr="007768B0">
              <w:t>Технические нужды (полив)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88D2AAE" w14:textId="77777777" w:rsidR="0000364B" w:rsidRPr="007768B0" w:rsidRDefault="0000364B" w:rsidP="004D7852">
            <w:pPr>
              <w:widowControl w:val="0"/>
              <w:autoSpaceDE w:val="0"/>
              <w:autoSpaceDN w:val="0"/>
            </w:pPr>
            <w:r w:rsidRPr="007768B0">
              <w:t>м.куб/cут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AB1A7C" w14:textId="77777777" w:rsidR="0000364B" w:rsidRPr="007768B0" w:rsidRDefault="0000364B" w:rsidP="004D7852">
            <w:pPr>
              <w:widowControl w:val="0"/>
              <w:autoSpaceDE w:val="0"/>
              <w:autoSpaceDN w:val="0"/>
            </w:pPr>
            <w:r w:rsidRPr="007768B0">
              <w:t>16,8</w:t>
            </w:r>
          </w:p>
        </w:tc>
      </w:tr>
      <w:tr w:rsidR="0000364B" w:rsidRPr="007768B0" w14:paraId="5FFEBB56" w14:textId="77777777" w:rsidTr="0045699F">
        <w:tc>
          <w:tcPr>
            <w:tcW w:w="993" w:type="dxa"/>
            <w:vMerge/>
            <w:tcBorders>
              <w:left w:val="single" w:sz="4" w:space="0" w:color="auto"/>
              <w:right w:val="single" w:sz="4" w:space="0" w:color="auto"/>
            </w:tcBorders>
            <w:shd w:val="clear" w:color="auto" w:fill="auto"/>
          </w:tcPr>
          <w:p w14:paraId="552B8C18" w14:textId="77777777" w:rsidR="0000364B" w:rsidRPr="007768B0" w:rsidRDefault="0000364B" w:rsidP="004D7852">
            <w:pPr>
              <w:widowControl w:val="0"/>
              <w:autoSpaceDE w:val="0"/>
              <w:autoSpaceDN w:val="0"/>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02AA4F33" w14:textId="77777777" w:rsidR="0000364B" w:rsidRPr="007768B0" w:rsidRDefault="0000364B" w:rsidP="004D7852">
            <w:pPr>
              <w:widowControl w:val="0"/>
              <w:autoSpaceDE w:val="0"/>
              <w:autoSpaceDN w:val="0"/>
            </w:pPr>
            <w:r w:rsidRPr="007768B0">
              <w:t>Пожаротушение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AAD1006" w14:textId="6CCC6346" w:rsidR="0000364B" w:rsidRPr="007768B0" w:rsidRDefault="00D63A37" w:rsidP="004D7852">
            <w:pPr>
              <w:widowControl w:val="0"/>
              <w:autoSpaceDE w:val="0"/>
              <w:autoSpaceDN w:val="0"/>
            </w:pPr>
            <w:r w:rsidRPr="007768B0">
              <w:t>л</w:t>
            </w:r>
            <w:r w:rsidR="0000364B" w:rsidRPr="007768B0">
              <w:t>/</w:t>
            </w:r>
            <w:r w:rsidRPr="007768B0">
              <w:t>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4C8E60" w14:textId="1D310396" w:rsidR="0000364B" w:rsidRPr="007768B0" w:rsidRDefault="00D63A37" w:rsidP="004D7852">
            <w:pPr>
              <w:widowControl w:val="0"/>
              <w:autoSpaceDE w:val="0"/>
              <w:autoSpaceDN w:val="0"/>
            </w:pPr>
            <w:r w:rsidRPr="007768B0">
              <w:t>5</w:t>
            </w:r>
          </w:p>
        </w:tc>
      </w:tr>
      <w:tr w:rsidR="0000364B" w:rsidRPr="007768B0" w14:paraId="453EF2FB"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D9D9D9"/>
          </w:tcPr>
          <w:p w14:paraId="62B31BED" w14:textId="77777777" w:rsidR="0000364B" w:rsidRPr="007768B0" w:rsidRDefault="0000364B" w:rsidP="004D7852">
            <w:pPr>
              <w:widowControl w:val="0"/>
              <w:autoSpaceDE w:val="0"/>
              <w:autoSpaceDN w:val="0"/>
            </w:pPr>
            <w:r w:rsidRPr="007768B0">
              <w:t>7.2</w:t>
            </w:r>
          </w:p>
        </w:tc>
        <w:tc>
          <w:tcPr>
            <w:tcW w:w="4961" w:type="dxa"/>
            <w:tcBorders>
              <w:top w:val="single" w:sz="4" w:space="0" w:color="auto"/>
              <w:left w:val="single" w:sz="4" w:space="0" w:color="auto"/>
              <w:bottom w:val="single" w:sz="4" w:space="0" w:color="auto"/>
              <w:right w:val="single" w:sz="4" w:space="0" w:color="auto"/>
            </w:tcBorders>
            <w:shd w:val="clear" w:color="auto" w:fill="D9D9D9"/>
          </w:tcPr>
          <w:p w14:paraId="0C432F6A" w14:textId="77777777" w:rsidR="0000364B" w:rsidRPr="007768B0" w:rsidRDefault="0000364B" w:rsidP="004D7852">
            <w:pPr>
              <w:widowControl w:val="0"/>
              <w:autoSpaceDE w:val="0"/>
              <w:autoSpaceDN w:val="0"/>
            </w:pPr>
            <w:r w:rsidRPr="007768B0">
              <w:t>Канализация</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14:paraId="087EA098" w14:textId="77777777" w:rsidR="0000364B" w:rsidRPr="007768B0" w:rsidRDefault="0000364B" w:rsidP="004D7852">
            <w:pPr>
              <w:widowControl w:val="0"/>
              <w:autoSpaceDE w:val="0"/>
              <w:autoSpaceDN w:val="0"/>
            </w:pP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7CE3ABB3" w14:textId="77777777" w:rsidR="0000364B" w:rsidRPr="007768B0" w:rsidRDefault="0000364B" w:rsidP="004D7852">
            <w:pPr>
              <w:widowControl w:val="0"/>
              <w:autoSpaceDE w:val="0"/>
              <w:autoSpaceDN w:val="0"/>
            </w:pPr>
          </w:p>
        </w:tc>
      </w:tr>
      <w:tr w:rsidR="0000364B" w:rsidRPr="007768B0" w14:paraId="2C3EFE10"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AFC51E4" w14:textId="77777777" w:rsidR="0000364B" w:rsidRPr="007768B0" w:rsidRDefault="0000364B" w:rsidP="004D7852">
            <w:pPr>
              <w:widowControl w:val="0"/>
              <w:autoSpaceDE w:val="0"/>
              <w:autoSpaceDN w:val="0"/>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5CDE4EF9" w14:textId="77777777" w:rsidR="0000364B" w:rsidRPr="007768B0" w:rsidRDefault="0000364B" w:rsidP="004D7852">
            <w:pPr>
              <w:widowControl w:val="0"/>
              <w:autoSpaceDE w:val="0"/>
              <w:autoSpaceDN w:val="0"/>
            </w:pPr>
            <w:r w:rsidRPr="007768B0">
              <w:t>Общее поступление бытовых стоков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7889AAB" w14:textId="77777777" w:rsidR="0000364B" w:rsidRPr="007768B0" w:rsidRDefault="0000364B" w:rsidP="004D7852">
            <w:pPr>
              <w:widowControl w:val="0"/>
              <w:autoSpaceDE w:val="0"/>
              <w:autoSpaceDN w:val="0"/>
            </w:pPr>
            <w:r w:rsidRPr="007768B0">
              <w:t>м.куб/cут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EA287C3" w14:textId="5BB1BFF8" w:rsidR="0000364B" w:rsidRPr="007768B0" w:rsidRDefault="00DA12AE" w:rsidP="004D7852">
            <w:pPr>
              <w:widowControl w:val="0"/>
              <w:autoSpaceDE w:val="0"/>
              <w:autoSpaceDN w:val="0"/>
            </w:pPr>
            <w:r w:rsidRPr="007768B0">
              <w:t>46,08</w:t>
            </w:r>
          </w:p>
        </w:tc>
      </w:tr>
      <w:tr w:rsidR="0000364B" w:rsidRPr="007768B0" w14:paraId="448A48CB" w14:textId="77777777" w:rsidTr="0045699F">
        <w:tc>
          <w:tcPr>
            <w:tcW w:w="993" w:type="dxa"/>
            <w:tcBorders>
              <w:top w:val="single" w:sz="4" w:space="0" w:color="auto"/>
              <w:left w:val="single" w:sz="4" w:space="0" w:color="auto"/>
              <w:bottom w:val="single" w:sz="4" w:space="0" w:color="auto"/>
              <w:right w:val="single" w:sz="4" w:space="0" w:color="auto"/>
            </w:tcBorders>
            <w:shd w:val="clear" w:color="auto" w:fill="D9D9D9"/>
          </w:tcPr>
          <w:p w14:paraId="51D860D6" w14:textId="77777777" w:rsidR="0000364B" w:rsidRPr="007768B0" w:rsidRDefault="0000364B" w:rsidP="004D7852">
            <w:pPr>
              <w:widowControl w:val="0"/>
              <w:autoSpaceDE w:val="0"/>
              <w:autoSpaceDN w:val="0"/>
            </w:pPr>
            <w:r w:rsidRPr="007768B0">
              <w:t>7.3</w:t>
            </w:r>
          </w:p>
        </w:tc>
        <w:tc>
          <w:tcPr>
            <w:tcW w:w="4961" w:type="dxa"/>
            <w:tcBorders>
              <w:top w:val="single" w:sz="4" w:space="0" w:color="auto"/>
              <w:left w:val="single" w:sz="4" w:space="0" w:color="auto"/>
              <w:bottom w:val="single" w:sz="4" w:space="0" w:color="auto"/>
              <w:right w:val="single" w:sz="4" w:space="0" w:color="auto"/>
            </w:tcBorders>
            <w:shd w:val="clear" w:color="auto" w:fill="D9D9D9"/>
          </w:tcPr>
          <w:p w14:paraId="7507E188" w14:textId="77777777" w:rsidR="0000364B" w:rsidRPr="007768B0" w:rsidRDefault="0000364B" w:rsidP="004D7852">
            <w:pPr>
              <w:widowControl w:val="0"/>
              <w:autoSpaceDE w:val="0"/>
              <w:autoSpaceDN w:val="0"/>
            </w:pPr>
            <w:r w:rsidRPr="007768B0">
              <w:t>Электроснабжение</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14:paraId="4A641EE8" w14:textId="77777777" w:rsidR="0000364B" w:rsidRPr="007768B0" w:rsidRDefault="0000364B" w:rsidP="004D7852">
            <w:pPr>
              <w:widowControl w:val="0"/>
              <w:autoSpaceDE w:val="0"/>
              <w:autoSpaceDN w:val="0"/>
            </w:pPr>
            <w:r w:rsidRPr="007768B0">
              <w:t>кВт</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7E0297E6" w14:textId="665CE2FE" w:rsidR="0000364B" w:rsidRPr="007768B0" w:rsidRDefault="00DA12AE" w:rsidP="004D7852">
            <w:pPr>
              <w:widowControl w:val="0"/>
              <w:autoSpaceDE w:val="0"/>
              <w:autoSpaceDN w:val="0"/>
            </w:pPr>
            <w:r w:rsidRPr="007768B0">
              <w:t>101,438</w:t>
            </w:r>
          </w:p>
        </w:tc>
      </w:tr>
      <w:tr w:rsidR="00DA12AE" w:rsidRPr="007768B0" w14:paraId="0CE1ED0B" w14:textId="77777777" w:rsidTr="00DA12AE">
        <w:tc>
          <w:tcPr>
            <w:tcW w:w="993" w:type="dxa"/>
            <w:tcBorders>
              <w:top w:val="single" w:sz="4" w:space="0" w:color="auto"/>
              <w:left w:val="single" w:sz="4" w:space="0" w:color="auto"/>
              <w:bottom w:val="single" w:sz="4" w:space="0" w:color="auto"/>
              <w:right w:val="single" w:sz="4" w:space="0" w:color="auto"/>
            </w:tcBorders>
            <w:shd w:val="clear" w:color="auto" w:fill="auto"/>
          </w:tcPr>
          <w:p w14:paraId="64EAF688" w14:textId="77777777" w:rsidR="00DA12AE" w:rsidRPr="007768B0" w:rsidRDefault="00DA12AE" w:rsidP="004D7852">
            <w:pPr>
              <w:widowControl w:val="0"/>
              <w:autoSpaceDE w:val="0"/>
              <w:autoSpaceDN w:val="0"/>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2500AF20" w14:textId="309CD401" w:rsidR="00DA12AE" w:rsidRPr="007768B0" w:rsidRDefault="00DA12AE" w:rsidP="004D7852">
            <w:pPr>
              <w:widowControl w:val="0"/>
              <w:autoSpaceDE w:val="0"/>
              <w:autoSpaceDN w:val="0"/>
            </w:pPr>
            <w:r w:rsidRPr="007768B0">
              <w:t>В том числе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64B31CC" w14:textId="77777777" w:rsidR="00DA12AE" w:rsidRPr="007768B0" w:rsidRDefault="00DA12AE" w:rsidP="004D7852">
            <w:pPr>
              <w:widowControl w:val="0"/>
              <w:autoSpaceDE w:val="0"/>
              <w:autoSpaceDN w:val="0"/>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C22A6A" w14:textId="77777777" w:rsidR="00DA12AE" w:rsidRPr="007768B0" w:rsidRDefault="00DA12AE" w:rsidP="004D7852">
            <w:pPr>
              <w:widowControl w:val="0"/>
              <w:autoSpaceDE w:val="0"/>
              <w:autoSpaceDN w:val="0"/>
            </w:pPr>
          </w:p>
        </w:tc>
      </w:tr>
      <w:tr w:rsidR="00DA12AE" w:rsidRPr="007768B0" w14:paraId="7AD21A5E" w14:textId="77777777" w:rsidTr="00DA12AE">
        <w:tc>
          <w:tcPr>
            <w:tcW w:w="993" w:type="dxa"/>
            <w:tcBorders>
              <w:top w:val="single" w:sz="4" w:space="0" w:color="auto"/>
              <w:left w:val="single" w:sz="4" w:space="0" w:color="auto"/>
              <w:bottom w:val="single" w:sz="4" w:space="0" w:color="auto"/>
              <w:right w:val="single" w:sz="4" w:space="0" w:color="auto"/>
            </w:tcBorders>
            <w:shd w:val="clear" w:color="auto" w:fill="auto"/>
          </w:tcPr>
          <w:p w14:paraId="4208E643" w14:textId="77777777" w:rsidR="00DA12AE" w:rsidRPr="007768B0" w:rsidRDefault="00DA12AE" w:rsidP="004D7852">
            <w:pPr>
              <w:widowControl w:val="0"/>
              <w:autoSpaceDE w:val="0"/>
              <w:autoSpaceDN w:val="0"/>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6A767985" w14:textId="6FE40185" w:rsidR="00DA12AE" w:rsidRPr="007768B0" w:rsidRDefault="00DA12AE" w:rsidP="004D7852">
            <w:pPr>
              <w:widowControl w:val="0"/>
              <w:autoSpaceDE w:val="0"/>
              <w:autoSpaceDN w:val="0"/>
            </w:pPr>
            <w:r w:rsidRPr="007768B0">
              <w:t>Дома с газовыми котлами и плитами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20D3B5" w14:textId="53CC3363" w:rsidR="00DA12AE" w:rsidRPr="007768B0" w:rsidRDefault="00DA12AE" w:rsidP="004D7852">
            <w:pPr>
              <w:widowControl w:val="0"/>
              <w:autoSpaceDE w:val="0"/>
              <w:autoSpaceDN w:val="0"/>
            </w:pPr>
            <w:r w:rsidRPr="007768B0">
              <w:t>кВт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66B247" w14:textId="59574524" w:rsidR="00DA12AE" w:rsidRPr="007768B0" w:rsidRDefault="00DA12AE" w:rsidP="004D7852">
            <w:pPr>
              <w:widowControl w:val="0"/>
              <w:autoSpaceDE w:val="0"/>
              <w:autoSpaceDN w:val="0"/>
            </w:pPr>
            <w:r w:rsidRPr="007768B0">
              <w:t>92</w:t>
            </w:r>
          </w:p>
        </w:tc>
      </w:tr>
      <w:tr w:rsidR="00DA12AE" w:rsidRPr="007768B0" w14:paraId="46D57E4A" w14:textId="77777777" w:rsidTr="00DA12AE">
        <w:tc>
          <w:tcPr>
            <w:tcW w:w="993" w:type="dxa"/>
            <w:tcBorders>
              <w:top w:val="single" w:sz="4" w:space="0" w:color="auto"/>
              <w:left w:val="single" w:sz="4" w:space="0" w:color="auto"/>
              <w:bottom w:val="single" w:sz="4" w:space="0" w:color="auto"/>
              <w:right w:val="single" w:sz="4" w:space="0" w:color="auto"/>
            </w:tcBorders>
            <w:shd w:val="clear" w:color="auto" w:fill="auto"/>
          </w:tcPr>
          <w:p w14:paraId="79DD8006" w14:textId="77777777" w:rsidR="00DA12AE" w:rsidRPr="007768B0" w:rsidRDefault="00DA12AE" w:rsidP="004D7852">
            <w:pPr>
              <w:widowControl w:val="0"/>
              <w:autoSpaceDE w:val="0"/>
              <w:autoSpaceDN w:val="0"/>
            </w:pPr>
          </w:p>
        </w:tc>
        <w:tc>
          <w:tcPr>
            <w:tcW w:w="4961" w:type="dxa"/>
            <w:tcBorders>
              <w:top w:val="single" w:sz="4" w:space="0" w:color="auto"/>
              <w:left w:val="single" w:sz="4" w:space="0" w:color="auto"/>
              <w:bottom w:val="single" w:sz="4" w:space="0" w:color="auto"/>
              <w:right w:val="single" w:sz="4" w:space="0" w:color="auto"/>
            </w:tcBorders>
            <w:shd w:val="clear" w:color="auto" w:fill="auto"/>
          </w:tcPr>
          <w:p w14:paraId="41855DD7" w14:textId="5EFC43B3" w:rsidR="00DA12AE" w:rsidRPr="007768B0" w:rsidRDefault="00DA12AE" w:rsidP="004D7852">
            <w:pPr>
              <w:widowControl w:val="0"/>
              <w:autoSpaceDE w:val="0"/>
              <w:autoSpaceDN w:val="0"/>
            </w:pPr>
            <w:r w:rsidRPr="007768B0">
              <w:t>Уличное освещение поселка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6DDE18" w14:textId="34D71CA6" w:rsidR="00DA12AE" w:rsidRPr="007768B0" w:rsidRDefault="00DA12AE" w:rsidP="004D7852">
            <w:pPr>
              <w:widowControl w:val="0"/>
              <w:autoSpaceDE w:val="0"/>
              <w:autoSpaceDN w:val="0"/>
            </w:pPr>
            <w:r w:rsidRPr="007768B0">
              <w:t>кВт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EE0227" w14:textId="11C360D7" w:rsidR="00DA12AE" w:rsidRPr="007768B0" w:rsidRDefault="00DA12AE" w:rsidP="004D7852">
            <w:pPr>
              <w:widowControl w:val="0"/>
              <w:autoSpaceDE w:val="0"/>
              <w:autoSpaceDN w:val="0"/>
            </w:pPr>
            <w:r w:rsidRPr="007768B0">
              <w:t>9,438</w:t>
            </w:r>
          </w:p>
        </w:tc>
      </w:tr>
      <w:tr w:rsidR="0000364B" w:rsidRPr="0000364B" w14:paraId="582DF6C9" w14:textId="77777777" w:rsidTr="0045699F">
        <w:trPr>
          <w:trHeight w:val="133"/>
        </w:trPr>
        <w:tc>
          <w:tcPr>
            <w:tcW w:w="993" w:type="dxa"/>
            <w:tcBorders>
              <w:top w:val="single" w:sz="4" w:space="0" w:color="auto"/>
              <w:left w:val="single" w:sz="4" w:space="0" w:color="auto"/>
              <w:bottom w:val="single" w:sz="4" w:space="0" w:color="auto"/>
              <w:right w:val="single" w:sz="4" w:space="0" w:color="auto"/>
            </w:tcBorders>
            <w:shd w:val="clear" w:color="auto" w:fill="D9D9D9"/>
          </w:tcPr>
          <w:p w14:paraId="08175F81" w14:textId="77777777" w:rsidR="0000364B" w:rsidRPr="007768B0" w:rsidRDefault="0000364B" w:rsidP="004D7852">
            <w:pPr>
              <w:widowControl w:val="0"/>
              <w:autoSpaceDE w:val="0"/>
              <w:autoSpaceDN w:val="0"/>
            </w:pPr>
            <w:r w:rsidRPr="007768B0">
              <w:t>7.4</w:t>
            </w:r>
          </w:p>
        </w:tc>
        <w:tc>
          <w:tcPr>
            <w:tcW w:w="4961" w:type="dxa"/>
            <w:tcBorders>
              <w:top w:val="single" w:sz="4" w:space="0" w:color="auto"/>
              <w:left w:val="single" w:sz="4" w:space="0" w:color="auto"/>
              <w:bottom w:val="single" w:sz="4" w:space="0" w:color="auto"/>
              <w:right w:val="single" w:sz="4" w:space="0" w:color="auto"/>
            </w:tcBorders>
            <w:shd w:val="clear" w:color="auto" w:fill="D9D9D9"/>
          </w:tcPr>
          <w:p w14:paraId="03B77D7B" w14:textId="77777777" w:rsidR="0000364B" w:rsidRPr="007768B0" w:rsidRDefault="0000364B" w:rsidP="004D7852">
            <w:pPr>
              <w:adjustRightInd w:val="0"/>
            </w:pPr>
            <w:r w:rsidRPr="007768B0">
              <w:t>Газоснабжение</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tcPr>
          <w:p w14:paraId="31559234" w14:textId="77777777" w:rsidR="0000364B" w:rsidRPr="007768B0" w:rsidRDefault="0000364B" w:rsidP="004D7852">
            <w:pPr>
              <w:widowControl w:val="0"/>
              <w:autoSpaceDE w:val="0"/>
              <w:autoSpaceDN w:val="0"/>
            </w:pPr>
            <w:r w:rsidRPr="007768B0">
              <w:t>м.куб/час</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3AD6A969" w14:textId="77777777" w:rsidR="0000364B" w:rsidRPr="0000364B" w:rsidRDefault="0000364B" w:rsidP="004D7852">
            <w:pPr>
              <w:widowControl w:val="0"/>
              <w:autoSpaceDE w:val="0"/>
              <w:autoSpaceDN w:val="0"/>
            </w:pPr>
            <w:r w:rsidRPr="007768B0">
              <w:t>99,6</w:t>
            </w:r>
          </w:p>
        </w:tc>
      </w:tr>
      <w:bookmarkEnd w:id="1"/>
    </w:tbl>
    <w:p w14:paraId="76616E75" w14:textId="77777777" w:rsidR="0000364B" w:rsidRPr="0000364B" w:rsidRDefault="0000364B" w:rsidP="0000364B">
      <w:pPr>
        <w:spacing w:line="300" w:lineRule="auto"/>
        <w:ind w:firstLine="709"/>
        <w:jc w:val="both"/>
      </w:pPr>
    </w:p>
    <w:p w14:paraId="12D77EDC" w14:textId="77777777" w:rsidR="0000364B" w:rsidRPr="0000364B" w:rsidRDefault="0000364B" w:rsidP="0000364B"/>
    <w:p w14:paraId="49D62812" w14:textId="77777777" w:rsidR="003B377D" w:rsidRPr="0000364B" w:rsidRDefault="003B377D" w:rsidP="0000364B">
      <w:pPr>
        <w:spacing w:line="276" w:lineRule="auto"/>
        <w:ind w:firstLine="1069"/>
        <w:jc w:val="both"/>
      </w:pPr>
    </w:p>
    <w:sectPr w:rsidR="003B377D" w:rsidRPr="0000364B" w:rsidSect="00F1381D">
      <w:headerReference w:type="even" r:id="rId29"/>
      <w:headerReference w:type="default" r:id="rId30"/>
      <w:footerReference w:type="even" r:id="rId31"/>
      <w:footerReference w:type="default" r:id="rId32"/>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5A8754" w14:textId="77777777" w:rsidR="000C2E6F" w:rsidRDefault="000C2E6F" w:rsidP="00AB5542">
      <w:r>
        <w:separator/>
      </w:r>
    </w:p>
  </w:endnote>
  <w:endnote w:type="continuationSeparator" w:id="0">
    <w:p w14:paraId="3BA58D7D" w14:textId="77777777" w:rsidR="000C2E6F" w:rsidRDefault="000C2E6F" w:rsidP="00AB5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GSMinchoE">
    <w:panose1 w:val="02020900000000000000"/>
    <w:charset w:val="80"/>
    <w:family w:val="roman"/>
    <w:notTrueType/>
    <w:pitch w:val="variable"/>
    <w:sig w:usb0="E00002FF" w:usb1="6AC7FDFB" w:usb2="00000012" w:usb3="00000000" w:csb0="0002009F" w:csb1="00000000"/>
  </w:font>
  <w:font w:name="Lucida Grande CY">
    <w:panose1 w:val="020B0600040502020204"/>
    <w:charset w:val="59"/>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40CBC" w14:textId="77777777" w:rsidR="000E7E32" w:rsidRDefault="000E7E32" w:rsidP="000045BE">
    <w:pPr>
      <w:pStyle w:val="a9"/>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BF2F46">
      <w:rPr>
        <w:rStyle w:val="af0"/>
        <w:noProof/>
      </w:rPr>
      <w:t>2</w:t>
    </w:r>
    <w:r>
      <w:rPr>
        <w:rStyle w:val="af0"/>
      </w:rPr>
      <w:fldChar w:fldCharType="end"/>
    </w:r>
  </w:p>
  <w:tbl>
    <w:tblPr>
      <w:tblpPr w:leftFromText="187" w:rightFromText="187" w:bottomFromText="200" w:vertAnchor="text" w:tblpY="1"/>
      <w:tblW w:w="5000" w:type="pct"/>
      <w:tblLook w:val="04A0" w:firstRow="1" w:lastRow="0" w:firstColumn="1" w:lastColumn="0" w:noHBand="0" w:noVBand="1"/>
    </w:tblPr>
    <w:tblGrid>
      <w:gridCol w:w="3720"/>
      <w:gridCol w:w="2124"/>
      <w:gridCol w:w="3721"/>
    </w:tblGrid>
    <w:tr w:rsidR="000E7E32" w14:paraId="72D61A83" w14:textId="77777777" w:rsidTr="00F45545">
      <w:trPr>
        <w:trHeight w:val="151"/>
      </w:trPr>
      <w:tc>
        <w:tcPr>
          <w:tcW w:w="2250" w:type="pct"/>
          <w:tcBorders>
            <w:top w:val="nil"/>
            <w:left w:val="nil"/>
            <w:bottom w:val="single" w:sz="4" w:space="0" w:color="629DD1" w:themeColor="accent1"/>
            <w:right w:val="nil"/>
          </w:tcBorders>
        </w:tcPr>
        <w:p w14:paraId="308F7194" w14:textId="77777777" w:rsidR="000E7E32" w:rsidRPr="00F45545" w:rsidRDefault="000E7E32" w:rsidP="000045BE">
          <w:pPr>
            <w:pStyle w:val="a7"/>
            <w:spacing w:line="276" w:lineRule="auto"/>
            <w:ind w:right="360"/>
            <w:rPr>
              <w:rFonts w:asciiTheme="majorHAnsi" w:eastAsiaTheme="majorEastAsia" w:hAnsiTheme="majorHAnsi" w:cstheme="majorBidi"/>
              <w:b/>
              <w:bCs/>
              <w:color w:val="072B62" w:themeColor="background2" w:themeShade="40"/>
            </w:rPr>
          </w:pPr>
        </w:p>
      </w:tc>
      <w:tc>
        <w:tcPr>
          <w:tcW w:w="500" w:type="pct"/>
          <w:vMerge w:val="restart"/>
          <w:noWrap/>
          <w:vAlign w:val="center"/>
          <w:hideMark/>
        </w:tcPr>
        <w:p w14:paraId="0A04FF67" w14:textId="77777777" w:rsidR="000E7E32" w:rsidRPr="00F45545" w:rsidRDefault="000E7E32" w:rsidP="00F45545">
          <w:pPr>
            <w:pStyle w:val="ab"/>
            <w:spacing w:line="276" w:lineRule="auto"/>
            <w:rPr>
              <w:rFonts w:asciiTheme="majorHAnsi" w:hAnsiTheme="majorHAnsi"/>
              <w:color w:val="072B62" w:themeColor="background2" w:themeShade="40"/>
            </w:rPr>
          </w:pPr>
          <w:r w:rsidRPr="00F45545">
            <w:rPr>
              <w:rFonts w:asciiTheme="majorHAnsi" w:hAnsiTheme="majorHAnsi"/>
              <w:color w:val="072B62" w:themeColor="background2" w:themeShade="40"/>
            </w:rPr>
            <w:t>ООО «ОКТОГОН»</w:t>
          </w:r>
        </w:p>
      </w:tc>
      <w:tc>
        <w:tcPr>
          <w:tcW w:w="2250" w:type="pct"/>
          <w:tcBorders>
            <w:top w:val="nil"/>
            <w:left w:val="nil"/>
            <w:bottom w:val="single" w:sz="4" w:space="0" w:color="629DD1" w:themeColor="accent1"/>
            <w:right w:val="nil"/>
          </w:tcBorders>
        </w:tcPr>
        <w:p w14:paraId="7CC6D494" w14:textId="77777777" w:rsidR="000E7E32" w:rsidRPr="00F45545" w:rsidRDefault="000E7E32">
          <w:pPr>
            <w:pStyle w:val="a7"/>
            <w:spacing w:line="276" w:lineRule="auto"/>
            <w:rPr>
              <w:rFonts w:asciiTheme="majorHAnsi" w:eastAsiaTheme="majorEastAsia" w:hAnsiTheme="majorHAnsi" w:cstheme="majorBidi"/>
              <w:b/>
              <w:bCs/>
              <w:color w:val="072B62" w:themeColor="background2" w:themeShade="40"/>
            </w:rPr>
          </w:pPr>
        </w:p>
      </w:tc>
    </w:tr>
    <w:tr w:rsidR="000E7E32" w14:paraId="64859A1D" w14:textId="77777777" w:rsidTr="00F45545">
      <w:trPr>
        <w:trHeight w:val="150"/>
      </w:trPr>
      <w:tc>
        <w:tcPr>
          <w:tcW w:w="2250" w:type="pct"/>
          <w:tcBorders>
            <w:top w:val="single" w:sz="4" w:space="0" w:color="629DD1" w:themeColor="accent1"/>
            <w:left w:val="nil"/>
            <w:bottom w:val="nil"/>
            <w:right w:val="nil"/>
          </w:tcBorders>
        </w:tcPr>
        <w:p w14:paraId="1AC41166" w14:textId="77777777" w:rsidR="000E7E32" w:rsidRPr="00F45545" w:rsidRDefault="000E7E32">
          <w:pPr>
            <w:pStyle w:val="a7"/>
            <w:spacing w:line="276" w:lineRule="auto"/>
            <w:rPr>
              <w:rFonts w:asciiTheme="majorHAnsi" w:eastAsiaTheme="majorEastAsia" w:hAnsiTheme="majorHAnsi" w:cstheme="majorBidi"/>
              <w:b/>
              <w:bCs/>
              <w:color w:val="072B62" w:themeColor="background2" w:themeShade="40"/>
            </w:rPr>
          </w:pPr>
        </w:p>
      </w:tc>
      <w:tc>
        <w:tcPr>
          <w:tcW w:w="0" w:type="auto"/>
          <w:vMerge/>
          <w:vAlign w:val="center"/>
          <w:hideMark/>
        </w:tcPr>
        <w:p w14:paraId="6EDC28A1" w14:textId="77777777" w:rsidR="000E7E32" w:rsidRPr="00F45545" w:rsidRDefault="000E7E32">
          <w:pPr>
            <w:rPr>
              <w:rFonts w:asciiTheme="majorHAnsi" w:hAnsiTheme="majorHAnsi"/>
              <w:color w:val="072B62" w:themeColor="background2" w:themeShade="40"/>
              <w:sz w:val="22"/>
              <w:szCs w:val="22"/>
            </w:rPr>
          </w:pPr>
        </w:p>
      </w:tc>
      <w:tc>
        <w:tcPr>
          <w:tcW w:w="2250" w:type="pct"/>
          <w:tcBorders>
            <w:top w:val="single" w:sz="4" w:space="0" w:color="629DD1" w:themeColor="accent1"/>
            <w:left w:val="nil"/>
            <w:bottom w:val="nil"/>
            <w:right w:val="nil"/>
          </w:tcBorders>
        </w:tcPr>
        <w:p w14:paraId="0F0F99A2" w14:textId="77777777" w:rsidR="000E7E32" w:rsidRPr="00F45545" w:rsidRDefault="000E7E32">
          <w:pPr>
            <w:pStyle w:val="a7"/>
            <w:spacing w:line="276" w:lineRule="auto"/>
            <w:rPr>
              <w:rFonts w:asciiTheme="majorHAnsi" w:eastAsiaTheme="majorEastAsia" w:hAnsiTheme="majorHAnsi" w:cstheme="majorBidi"/>
              <w:b/>
              <w:bCs/>
              <w:color w:val="072B62" w:themeColor="background2" w:themeShade="40"/>
            </w:rPr>
          </w:pPr>
        </w:p>
      </w:tc>
    </w:tr>
  </w:tbl>
  <w:p w14:paraId="74764890" w14:textId="77777777" w:rsidR="000E7E32" w:rsidRDefault="000E7E3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94E82" w14:textId="77777777" w:rsidR="000E7E32" w:rsidRDefault="000E7E32" w:rsidP="000045BE">
    <w:pPr>
      <w:pStyle w:val="a9"/>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BF2F46">
      <w:rPr>
        <w:rStyle w:val="af0"/>
        <w:noProof/>
      </w:rPr>
      <w:t>11</w:t>
    </w:r>
    <w:r>
      <w:rPr>
        <w:rStyle w:val="af0"/>
      </w:rPr>
      <w:fldChar w:fldCharType="end"/>
    </w:r>
  </w:p>
  <w:tbl>
    <w:tblPr>
      <w:tblpPr w:leftFromText="187" w:rightFromText="187" w:bottomFromText="200" w:vertAnchor="text" w:tblpY="1"/>
      <w:tblW w:w="5000" w:type="pct"/>
      <w:tblLook w:val="04A0" w:firstRow="1" w:lastRow="0" w:firstColumn="1" w:lastColumn="0" w:noHBand="0" w:noVBand="1"/>
    </w:tblPr>
    <w:tblGrid>
      <w:gridCol w:w="3720"/>
      <w:gridCol w:w="2124"/>
      <w:gridCol w:w="3721"/>
    </w:tblGrid>
    <w:tr w:rsidR="000E7E32" w14:paraId="153517C9" w14:textId="77777777" w:rsidTr="00F45545">
      <w:trPr>
        <w:trHeight w:val="151"/>
      </w:trPr>
      <w:tc>
        <w:tcPr>
          <w:tcW w:w="2250" w:type="pct"/>
          <w:tcBorders>
            <w:top w:val="nil"/>
            <w:left w:val="nil"/>
            <w:bottom w:val="single" w:sz="4" w:space="0" w:color="629DD1" w:themeColor="accent1"/>
            <w:right w:val="nil"/>
          </w:tcBorders>
        </w:tcPr>
        <w:p w14:paraId="11EBC584" w14:textId="77777777" w:rsidR="000E7E32" w:rsidRPr="00F45545" w:rsidRDefault="000E7E32" w:rsidP="000045BE">
          <w:pPr>
            <w:pStyle w:val="a7"/>
            <w:spacing w:line="276" w:lineRule="auto"/>
            <w:ind w:right="360"/>
            <w:rPr>
              <w:rFonts w:asciiTheme="majorHAnsi" w:eastAsiaTheme="majorEastAsia" w:hAnsiTheme="majorHAnsi" w:cstheme="majorBidi"/>
              <w:bCs/>
              <w:color w:val="072B62" w:themeColor="background2" w:themeShade="40"/>
            </w:rPr>
          </w:pPr>
        </w:p>
      </w:tc>
      <w:tc>
        <w:tcPr>
          <w:tcW w:w="500" w:type="pct"/>
          <w:vMerge w:val="restart"/>
          <w:noWrap/>
          <w:vAlign w:val="center"/>
          <w:hideMark/>
        </w:tcPr>
        <w:p w14:paraId="1D05235C" w14:textId="77777777" w:rsidR="000E7E32" w:rsidRPr="00F45545" w:rsidRDefault="000E7E32" w:rsidP="00F45545">
          <w:pPr>
            <w:pStyle w:val="ab"/>
            <w:spacing w:line="276" w:lineRule="auto"/>
            <w:rPr>
              <w:rFonts w:asciiTheme="majorHAnsi" w:hAnsiTheme="majorHAnsi"/>
              <w:color w:val="072B62" w:themeColor="background2" w:themeShade="40"/>
            </w:rPr>
          </w:pPr>
          <w:r w:rsidRPr="00F45545">
            <w:rPr>
              <w:rFonts w:asciiTheme="majorHAnsi" w:hAnsiTheme="majorHAnsi"/>
              <w:color w:val="072B62" w:themeColor="background2" w:themeShade="40"/>
            </w:rPr>
            <w:t>ООО «ОКТОГОН»</w:t>
          </w:r>
        </w:p>
      </w:tc>
      <w:tc>
        <w:tcPr>
          <w:tcW w:w="2250" w:type="pct"/>
          <w:tcBorders>
            <w:top w:val="nil"/>
            <w:left w:val="nil"/>
            <w:bottom w:val="single" w:sz="4" w:space="0" w:color="629DD1" w:themeColor="accent1"/>
            <w:right w:val="nil"/>
          </w:tcBorders>
        </w:tcPr>
        <w:p w14:paraId="692A420F" w14:textId="77777777" w:rsidR="000E7E32" w:rsidRPr="00F45545" w:rsidRDefault="000E7E32">
          <w:pPr>
            <w:pStyle w:val="a7"/>
            <w:spacing w:line="276" w:lineRule="auto"/>
            <w:rPr>
              <w:rFonts w:asciiTheme="majorHAnsi" w:eastAsiaTheme="majorEastAsia" w:hAnsiTheme="majorHAnsi" w:cstheme="majorBidi"/>
              <w:bCs/>
              <w:color w:val="072B62" w:themeColor="background2" w:themeShade="40"/>
            </w:rPr>
          </w:pPr>
        </w:p>
      </w:tc>
    </w:tr>
    <w:tr w:rsidR="000E7E32" w14:paraId="575E4E40" w14:textId="77777777" w:rsidTr="00F45545">
      <w:trPr>
        <w:trHeight w:val="150"/>
      </w:trPr>
      <w:tc>
        <w:tcPr>
          <w:tcW w:w="2250" w:type="pct"/>
          <w:tcBorders>
            <w:top w:val="single" w:sz="4" w:space="0" w:color="629DD1" w:themeColor="accent1"/>
            <w:left w:val="nil"/>
            <w:bottom w:val="nil"/>
            <w:right w:val="nil"/>
          </w:tcBorders>
        </w:tcPr>
        <w:p w14:paraId="30DE47CC" w14:textId="77777777" w:rsidR="000E7E32" w:rsidRDefault="000E7E32">
          <w:pPr>
            <w:pStyle w:val="a7"/>
            <w:spacing w:line="276" w:lineRule="auto"/>
            <w:rPr>
              <w:rFonts w:asciiTheme="majorHAnsi" w:eastAsiaTheme="majorEastAsia" w:hAnsiTheme="majorHAnsi" w:cstheme="majorBidi"/>
              <w:b/>
              <w:bCs/>
              <w:color w:val="629DD1" w:themeColor="accent1"/>
            </w:rPr>
          </w:pPr>
        </w:p>
      </w:tc>
      <w:tc>
        <w:tcPr>
          <w:tcW w:w="0" w:type="auto"/>
          <w:vMerge/>
          <w:vAlign w:val="center"/>
          <w:hideMark/>
        </w:tcPr>
        <w:p w14:paraId="5A75256A" w14:textId="77777777" w:rsidR="000E7E32" w:rsidRDefault="000E7E32">
          <w:pPr>
            <w:rPr>
              <w:rFonts w:asciiTheme="majorHAnsi" w:hAnsiTheme="majorHAnsi"/>
              <w:color w:val="3476B1" w:themeColor="accent1" w:themeShade="BF"/>
              <w:sz w:val="22"/>
              <w:szCs w:val="22"/>
            </w:rPr>
          </w:pPr>
        </w:p>
      </w:tc>
      <w:tc>
        <w:tcPr>
          <w:tcW w:w="2250" w:type="pct"/>
          <w:tcBorders>
            <w:top w:val="single" w:sz="4" w:space="0" w:color="629DD1" w:themeColor="accent1"/>
            <w:left w:val="nil"/>
            <w:bottom w:val="nil"/>
            <w:right w:val="nil"/>
          </w:tcBorders>
        </w:tcPr>
        <w:p w14:paraId="5B293836" w14:textId="77777777" w:rsidR="000E7E32" w:rsidRDefault="000E7E32">
          <w:pPr>
            <w:pStyle w:val="a7"/>
            <w:spacing w:line="276" w:lineRule="auto"/>
            <w:rPr>
              <w:rFonts w:asciiTheme="majorHAnsi" w:eastAsiaTheme="majorEastAsia" w:hAnsiTheme="majorHAnsi" w:cstheme="majorBidi"/>
              <w:b/>
              <w:bCs/>
              <w:color w:val="629DD1" w:themeColor="accent1"/>
            </w:rPr>
          </w:pPr>
        </w:p>
      </w:tc>
    </w:tr>
  </w:tbl>
  <w:p w14:paraId="57ECD6E6" w14:textId="77777777" w:rsidR="000E7E32" w:rsidRDefault="000E7E3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6B79B0" w14:textId="77777777" w:rsidR="000C2E6F" w:rsidRDefault="000C2E6F" w:rsidP="00AB5542">
      <w:r>
        <w:separator/>
      </w:r>
    </w:p>
  </w:footnote>
  <w:footnote w:type="continuationSeparator" w:id="0">
    <w:p w14:paraId="3860E7EF" w14:textId="77777777" w:rsidR="000C2E6F" w:rsidRDefault="000C2E6F" w:rsidP="00AB5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E2C7C" w14:textId="77777777" w:rsidR="000E7E32" w:rsidRDefault="000E7E32" w:rsidP="00AB5542">
    <w:pPr>
      <w:pStyle w:val="a7"/>
      <w:pBdr>
        <w:bottom w:val="single" w:sz="12" w:space="1" w:color="auto"/>
      </w:pBdr>
      <w:jc w:val="right"/>
      <w:rPr>
        <w:color w:val="072B62" w:themeColor="background2" w:themeShade="40"/>
      </w:rPr>
    </w:pPr>
    <w:r>
      <w:rPr>
        <w:color w:val="072B62" w:themeColor="background2" w:themeShade="40"/>
      </w:rPr>
      <w:t>Пояснительная записка</w:t>
    </w:r>
  </w:p>
  <w:p w14:paraId="238D97B2" w14:textId="77777777" w:rsidR="000E7E32" w:rsidRPr="00AB5542" w:rsidRDefault="000E7E32" w:rsidP="00AB5542">
    <w:pPr>
      <w:pStyle w:val="a7"/>
      <w:jc w:val="right"/>
      <w:rPr>
        <w:color w:val="072B62" w:themeColor="background2" w:themeShade="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24A97" w14:textId="77777777" w:rsidR="000E7E32" w:rsidRDefault="000E7E32" w:rsidP="00F45545">
    <w:pPr>
      <w:pStyle w:val="a7"/>
      <w:pBdr>
        <w:bottom w:val="single" w:sz="12" w:space="1" w:color="auto"/>
      </w:pBdr>
      <w:jc w:val="right"/>
      <w:rPr>
        <w:color w:val="072B62" w:themeColor="background2" w:themeShade="40"/>
      </w:rPr>
    </w:pPr>
    <w:r>
      <w:rPr>
        <w:color w:val="072B62" w:themeColor="background2" w:themeShade="40"/>
      </w:rPr>
      <w:t>Пояснительная записка</w:t>
    </w:r>
  </w:p>
  <w:p w14:paraId="63146D2D" w14:textId="77777777" w:rsidR="000E7E32" w:rsidRPr="00AB5542" w:rsidRDefault="000E7E32" w:rsidP="00F45545">
    <w:pPr>
      <w:pStyle w:val="a7"/>
      <w:jc w:val="right"/>
      <w:rPr>
        <w:color w:val="072B62" w:themeColor="background2" w:themeShade="40"/>
      </w:rPr>
    </w:pPr>
  </w:p>
  <w:p w14:paraId="21AD4DF6" w14:textId="77777777" w:rsidR="000E7E32" w:rsidRDefault="000E7E3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AA6C5A"/>
    <w:multiLevelType w:val="hybridMultilevel"/>
    <w:tmpl w:val="00B6C376"/>
    <w:lvl w:ilvl="0" w:tplc="008C7B48">
      <w:start w:val="1"/>
      <w:numFmt w:val="bullet"/>
      <w:lvlText w:val="-"/>
      <w:lvlJc w:val="left"/>
      <w:pPr>
        <w:tabs>
          <w:tab w:val="num" w:pos="720"/>
        </w:tabs>
        <w:ind w:left="720" w:hanging="360"/>
      </w:pPr>
      <w:rPr>
        <w:rFonts w:ascii="Times New Roman" w:hAnsi="Times New Roman" w:hint="default"/>
      </w:rPr>
    </w:lvl>
    <w:lvl w:ilvl="1" w:tplc="0284D2A0" w:tentative="1">
      <w:start w:val="1"/>
      <w:numFmt w:val="bullet"/>
      <w:lvlText w:val="-"/>
      <w:lvlJc w:val="left"/>
      <w:pPr>
        <w:tabs>
          <w:tab w:val="num" w:pos="1440"/>
        </w:tabs>
        <w:ind w:left="1440" w:hanging="360"/>
      </w:pPr>
      <w:rPr>
        <w:rFonts w:ascii="Times New Roman" w:hAnsi="Times New Roman" w:hint="default"/>
      </w:rPr>
    </w:lvl>
    <w:lvl w:ilvl="2" w:tplc="0192841C" w:tentative="1">
      <w:start w:val="1"/>
      <w:numFmt w:val="bullet"/>
      <w:lvlText w:val="-"/>
      <w:lvlJc w:val="left"/>
      <w:pPr>
        <w:tabs>
          <w:tab w:val="num" w:pos="2160"/>
        </w:tabs>
        <w:ind w:left="2160" w:hanging="360"/>
      </w:pPr>
      <w:rPr>
        <w:rFonts w:ascii="Times New Roman" w:hAnsi="Times New Roman" w:hint="default"/>
      </w:rPr>
    </w:lvl>
    <w:lvl w:ilvl="3" w:tplc="84F8AB7C" w:tentative="1">
      <w:start w:val="1"/>
      <w:numFmt w:val="bullet"/>
      <w:lvlText w:val="-"/>
      <w:lvlJc w:val="left"/>
      <w:pPr>
        <w:tabs>
          <w:tab w:val="num" w:pos="2880"/>
        </w:tabs>
        <w:ind w:left="2880" w:hanging="360"/>
      </w:pPr>
      <w:rPr>
        <w:rFonts w:ascii="Times New Roman" w:hAnsi="Times New Roman" w:hint="default"/>
      </w:rPr>
    </w:lvl>
    <w:lvl w:ilvl="4" w:tplc="5C06AF0E" w:tentative="1">
      <w:start w:val="1"/>
      <w:numFmt w:val="bullet"/>
      <w:lvlText w:val="-"/>
      <w:lvlJc w:val="left"/>
      <w:pPr>
        <w:tabs>
          <w:tab w:val="num" w:pos="3600"/>
        </w:tabs>
        <w:ind w:left="3600" w:hanging="360"/>
      </w:pPr>
      <w:rPr>
        <w:rFonts w:ascii="Times New Roman" w:hAnsi="Times New Roman" w:hint="default"/>
      </w:rPr>
    </w:lvl>
    <w:lvl w:ilvl="5" w:tplc="42AE95F6" w:tentative="1">
      <w:start w:val="1"/>
      <w:numFmt w:val="bullet"/>
      <w:lvlText w:val="-"/>
      <w:lvlJc w:val="left"/>
      <w:pPr>
        <w:tabs>
          <w:tab w:val="num" w:pos="4320"/>
        </w:tabs>
        <w:ind w:left="4320" w:hanging="360"/>
      </w:pPr>
      <w:rPr>
        <w:rFonts w:ascii="Times New Roman" w:hAnsi="Times New Roman" w:hint="default"/>
      </w:rPr>
    </w:lvl>
    <w:lvl w:ilvl="6" w:tplc="9CD4172E" w:tentative="1">
      <w:start w:val="1"/>
      <w:numFmt w:val="bullet"/>
      <w:lvlText w:val="-"/>
      <w:lvlJc w:val="left"/>
      <w:pPr>
        <w:tabs>
          <w:tab w:val="num" w:pos="5040"/>
        </w:tabs>
        <w:ind w:left="5040" w:hanging="360"/>
      </w:pPr>
      <w:rPr>
        <w:rFonts w:ascii="Times New Roman" w:hAnsi="Times New Roman" w:hint="default"/>
      </w:rPr>
    </w:lvl>
    <w:lvl w:ilvl="7" w:tplc="924E66F6" w:tentative="1">
      <w:start w:val="1"/>
      <w:numFmt w:val="bullet"/>
      <w:lvlText w:val="-"/>
      <w:lvlJc w:val="left"/>
      <w:pPr>
        <w:tabs>
          <w:tab w:val="num" w:pos="5760"/>
        </w:tabs>
        <w:ind w:left="5760" w:hanging="360"/>
      </w:pPr>
      <w:rPr>
        <w:rFonts w:ascii="Times New Roman" w:hAnsi="Times New Roman" w:hint="default"/>
      </w:rPr>
    </w:lvl>
    <w:lvl w:ilvl="8" w:tplc="7722B84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6635A76"/>
    <w:multiLevelType w:val="hybridMultilevel"/>
    <w:tmpl w:val="A3660C8A"/>
    <w:lvl w:ilvl="0" w:tplc="7E3EA77E">
      <w:start w:val="1"/>
      <w:numFmt w:val="decimal"/>
      <w:lvlText w:val="%1."/>
      <w:lvlJc w:val="left"/>
      <w:pPr>
        <w:ind w:left="1146" w:hanging="360"/>
      </w:pPr>
      <w:rPr>
        <w:rFonts w:ascii="Arial" w:eastAsia="Times New Roman" w:hAnsi="Arial" w:cs="Arial"/>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31DF0115"/>
    <w:multiLevelType w:val="hybridMultilevel"/>
    <w:tmpl w:val="5378A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8465BA"/>
    <w:multiLevelType w:val="hybridMultilevel"/>
    <w:tmpl w:val="A1023B50"/>
    <w:lvl w:ilvl="0" w:tplc="29D2C1A6">
      <w:start w:val="1"/>
      <w:numFmt w:val="decimal"/>
      <w:lvlText w:val="%1."/>
      <w:lvlJc w:val="left"/>
      <w:pPr>
        <w:ind w:left="829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9055461"/>
    <w:multiLevelType w:val="hybridMultilevel"/>
    <w:tmpl w:val="6BB43DA0"/>
    <w:lvl w:ilvl="0" w:tplc="3732CA68">
      <w:start w:val="5"/>
      <w:numFmt w:val="bullet"/>
      <w:lvlText w:val="-"/>
      <w:lvlJc w:val="left"/>
      <w:pPr>
        <w:ind w:left="1902" w:hanging="1160"/>
      </w:pPr>
      <w:rPr>
        <w:rFonts w:ascii="Times New Roman" w:eastAsia="Calibri" w:hAnsi="Times New Roman" w:cs="Times New Roman" w:hint="default"/>
      </w:rPr>
    </w:lvl>
    <w:lvl w:ilvl="1" w:tplc="04090003" w:tentative="1">
      <w:start w:val="1"/>
      <w:numFmt w:val="bullet"/>
      <w:lvlText w:val="o"/>
      <w:lvlJc w:val="left"/>
      <w:pPr>
        <w:ind w:left="1822" w:hanging="360"/>
      </w:pPr>
      <w:rPr>
        <w:rFonts w:ascii="Courier New" w:hAnsi="Courier New" w:hint="default"/>
      </w:rPr>
    </w:lvl>
    <w:lvl w:ilvl="2" w:tplc="04090005" w:tentative="1">
      <w:start w:val="1"/>
      <w:numFmt w:val="bullet"/>
      <w:lvlText w:val=""/>
      <w:lvlJc w:val="left"/>
      <w:pPr>
        <w:ind w:left="2542" w:hanging="360"/>
      </w:pPr>
      <w:rPr>
        <w:rFonts w:ascii="Wingdings" w:hAnsi="Wingdings" w:hint="default"/>
      </w:rPr>
    </w:lvl>
    <w:lvl w:ilvl="3" w:tplc="04090001" w:tentative="1">
      <w:start w:val="1"/>
      <w:numFmt w:val="bullet"/>
      <w:lvlText w:val=""/>
      <w:lvlJc w:val="left"/>
      <w:pPr>
        <w:ind w:left="3262" w:hanging="360"/>
      </w:pPr>
      <w:rPr>
        <w:rFonts w:ascii="Symbol" w:hAnsi="Symbol" w:hint="default"/>
      </w:rPr>
    </w:lvl>
    <w:lvl w:ilvl="4" w:tplc="04090003" w:tentative="1">
      <w:start w:val="1"/>
      <w:numFmt w:val="bullet"/>
      <w:lvlText w:val="o"/>
      <w:lvlJc w:val="left"/>
      <w:pPr>
        <w:ind w:left="3982" w:hanging="360"/>
      </w:pPr>
      <w:rPr>
        <w:rFonts w:ascii="Courier New" w:hAnsi="Courier New" w:hint="default"/>
      </w:rPr>
    </w:lvl>
    <w:lvl w:ilvl="5" w:tplc="04090005" w:tentative="1">
      <w:start w:val="1"/>
      <w:numFmt w:val="bullet"/>
      <w:lvlText w:val=""/>
      <w:lvlJc w:val="left"/>
      <w:pPr>
        <w:ind w:left="4702" w:hanging="360"/>
      </w:pPr>
      <w:rPr>
        <w:rFonts w:ascii="Wingdings" w:hAnsi="Wingdings" w:hint="default"/>
      </w:rPr>
    </w:lvl>
    <w:lvl w:ilvl="6" w:tplc="04090001" w:tentative="1">
      <w:start w:val="1"/>
      <w:numFmt w:val="bullet"/>
      <w:lvlText w:val=""/>
      <w:lvlJc w:val="left"/>
      <w:pPr>
        <w:ind w:left="5422" w:hanging="360"/>
      </w:pPr>
      <w:rPr>
        <w:rFonts w:ascii="Symbol" w:hAnsi="Symbol" w:hint="default"/>
      </w:rPr>
    </w:lvl>
    <w:lvl w:ilvl="7" w:tplc="04090003" w:tentative="1">
      <w:start w:val="1"/>
      <w:numFmt w:val="bullet"/>
      <w:lvlText w:val="o"/>
      <w:lvlJc w:val="left"/>
      <w:pPr>
        <w:ind w:left="6142" w:hanging="360"/>
      </w:pPr>
      <w:rPr>
        <w:rFonts w:ascii="Courier New" w:hAnsi="Courier New" w:hint="default"/>
      </w:rPr>
    </w:lvl>
    <w:lvl w:ilvl="8" w:tplc="04090005" w:tentative="1">
      <w:start w:val="1"/>
      <w:numFmt w:val="bullet"/>
      <w:lvlText w:val=""/>
      <w:lvlJc w:val="left"/>
      <w:pPr>
        <w:ind w:left="6862" w:hanging="360"/>
      </w:pPr>
      <w:rPr>
        <w:rFonts w:ascii="Wingdings" w:hAnsi="Wingdings" w:hint="default"/>
      </w:rPr>
    </w:lvl>
  </w:abstractNum>
  <w:abstractNum w:abstractNumId="5" w15:restartNumberingAfterBreak="0">
    <w:nsid w:val="5E4D69E3"/>
    <w:multiLevelType w:val="hybridMultilevel"/>
    <w:tmpl w:val="D558428E"/>
    <w:lvl w:ilvl="0" w:tplc="E57411D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68DD2304"/>
    <w:multiLevelType w:val="hybridMultilevel"/>
    <w:tmpl w:val="11DA353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2"/>
  </w:num>
  <w:num w:numId="2">
    <w:abstractNumId w:val="1"/>
  </w:num>
  <w:num w:numId="3">
    <w:abstractNumId w:val="4"/>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01C5"/>
    <w:rsid w:val="000001C5"/>
    <w:rsid w:val="00002B49"/>
    <w:rsid w:val="00003349"/>
    <w:rsid w:val="0000364B"/>
    <w:rsid w:val="000045BE"/>
    <w:rsid w:val="000C2E6F"/>
    <w:rsid w:val="000E7E32"/>
    <w:rsid w:val="0014600C"/>
    <w:rsid w:val="0019134B"/>
    <w:rsid w:val="001C3F50"/>
    <w:rsid w:val="001D6193"/>
    <w:rsid w:val="00201C0C"/>
    <w:rsid w:val="00207FC7"/>
    <w:rsid w:val="00216228"/>
    <w:rsid w:val="002348AB"/>
    <w:rsid w:val="002834A3"/>
    <w:rsid w:val="002842DB"/>
    <w:rsid w:val="00293AFB"/>
    <w:rsid w:val="00340B22"/>
    <w:rsid w:val="00345686"/>
    <w:rsid w:val="00354E2E"/>
    <w:rsid w:val="003975A1"/>
    <w:rsid w:val="003B24B4"/>
    <w:rsid w:val="003B377D"/>
    <w:rsid w:val="0042365E"/>
    <w:rsid w:val="0043661A"/>
    <w:rsid w:val="00455D16"/>
    <w:rsid w:val="0045699F"/>
    <w:rsid w:val="00462833"/>
    <w:rsid w:val="0047256B"/>
    <w:rsid w:val="00477A07"/>
    <w:rsid w:val="00482DE5"/>
    <w:rsid w:val="004C082F"/>
    <w:rsid w:val="004D7852"/>
    <w:rsid w:val="0051608B"/>
    <w:rsid w:val="00517F43"/>
    <w:rsid w:val="00521C3A"/>
    <w:rsid w:val="00535463"/>
    <w:rsid w:val="00545DAC"/>
    <w:rsid w:val="005A366F"/>
    <w:rsid w:val="005D4410"/>
    <w:rsid w:val="005D52FF"/>
    <w:rsid w:val="005E30CD"/>
    <w:rsid w:val="00651EF7"/>
    <w:rsid w:val="00652B3C"/>
    <w:rsid w:val="006630FF"/>
    <w:rsid w:val="006D34C5"/>
    <w:rsid w:val="006E43E4"/>
    <w:rsid w:val="0074562E"/>
    <w:rsid w:val="00754CB8"/>
    <w:rsid w:val="007768B0"/>
    <w:rsid w:val="007964E5"/>
    <w:rsid w:val="007B2647"/>
    <w:rsid w:val="007C194D"/>
    <w:rsid w:val="00836CBB"/>
    <w:rsid w:val="008441F7"/>
    <w:rsid w:val="0084601A"/>
    <w:rsid w:val="008850C1"/>
    <w:rsid w:val="008A6002"/>
    <w:rsid w:val="008B060F"/>
    <w:rsid w:val="008D1E3D"/>
    <w:rsid w:val="008F578A"/>
    <w:rsid w:val="008F63DD"/>
    <w:rsid w:val="00906ED2"/>
    <w:rsid w:val="00912517"/>
    <w:rsid w:val="009154C2"/>
    <w:rsid w:val="00933CEA"/>
    <w:rsid w:val="0094031D"/>
    <w:rsid w:val="00947960"/>
    <w:rsid w:val="009625DA"/>
    <w:rsid w:val="009D1A83"/>
    <w:rsid w:val="00A672AB"/>
    <w:rsid w:val="00AA6EB5"/>
    <w:rsid w:val="00AB5542"/>
    <w:rsid w:val="00AB64C2"/>
    <w:rsid w:val="00AC36DE"/>
    <w:rsid w:val="00AF4AEC"/>
    <w:rsid w:val="00B32B40"/>
    <w:rsid w:val="00B40D59"/>
    <w:rsid w:val="00B45C98"/>
    <w:rsid w:val="00BA3DE8"/>
    <w:rsid w:val="00BF2F46"/>
    <w:rsid w:val="00C425F6"/>
    <w:rsid w:val="00C76030"/>
    <w:rsid w:val="00CA43C8"/>
    <w:rsid w:val="00CD4E2C"/>
    <w:rsid w:val="00CE0391"/>
    <w:rsid w:val="00CF4149"/>
    <w:rsid w:val="00D354BC"/>
    <w:rsid w:val="00D43162"/>
    <w:rsid w:val="00D4635F"/>
    <w:rsid w:val="00D63A37"/>
    <w:rsid w:val="00D721F3"/>
    <w:rsid w:val="00DA12AE"/>
    <w:rsid w:val="00DA7888"/>
    <w:rsid w:val="00DE74CE"/>
    <w:rsid w:val="00DF0BA2"/>
    <w:rsid w:val="00DF2A8D"/>
    <w:rsid w:val="00E12D2D"/>
    <w:rsid w:val="00E16A99"/>
    <w:rsid w:val="00E259B9"/>
    <w:rsid w:val="00E607E2"/>
    <w:rsid w:val="00E73213"/>
    <w:rsid w:val="00E76CA0"/>
    <w:rsid w:val="00E81C6D"/>
    <w:rsid w:val="00EB3C2E"/>
    <w:rsid w:val="00ED44DE"/>
    <w:rsid w:val="00F11AB4"/>
    <w:rsid w:val="00F1381D"/>
    <w:rsid w:val="00F26427"/>
    <w:rsid w:val="00F30D73"/>
    <w:rsid w:val="00F45545"/>
    <w:rsid w:val="00F5672D"/>
    <w:rsid w:val="00F7191C"/>
    <w:rsid w:val="00F860D1"/>
    <w:rsid w:val="00F90383"/>
    <w:rsid w:val="00FB360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263DBD"/>
  <w14:defaultImageDpi w14:val="300"/>
  <w15:docId w15:val="{332C614D-B3CD-4C49-9D02-B2345F104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001C5"/>
    <w:pPr>
      <w:keepNext/>
      <w:keepLines/>
      <w:spacing w:before="480"/>
      <w:outlineLvl w:val="0"/>
    </w:pPr>
    <w:rPr>
      <w:rFonts w:asciiTheme="majorHAnsi" w:eastAsiaTheme="majorEastAsia" w:hAnsiTheme="majorHAnsi" w:cstheme="majorBidi"/>
      <w:b/>
      <w:bCs/>
      <w:color w:val="3170A8" w:themeColor="accent1" w:themeShade="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01C5"/>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0001C5"/>
    <w:rPr>
      <w:rFonts w:ascii="Lucida Grande CY" w:hAnsi="Lucida Grande CY" w:cs="Lucida Grande CY"/>
      <w:sz w:val="18"/>
      <w:szCs w:val="18"/>
    </w:rPr>
  </w:style>
  <w:style w:type="character" w:customStyle="1" w:styleId="10">
    <w:name w:val="Заголовок 1 Знак"/>
    <w:basedOn w:val="a0"/>
    <w:link w:val="1"/>
    <w:uiPriority w:val="9"/>
    <w:rsid w:val="000001C5"/>
    <w:rPr>
      <w:rFonts w:asciiTheme="majorHAnsi" w:eastAsiaTheme="majorEastAsia" w:hAnsiTheme="majorHAnsi" w:cstheme="majorBidi"/>
      <w:b/>
      <w:bCs/>
      <w:color w:val="3170A8" w:themeColor="accent1" w:themeShade="B5"/>
      <w:sz w:val="32"/>
      <w:szCs w:val="32"/>
    </w:rPr>
  </w:style>
  <w:style w:type="paragraph" w:styleId="a5">
    <w:name w:val="Title"/>
    <w:basedOn w:val="a"/>
    <w:next w:val="a"/>
    <w:link w:val="a6"/>
    <w:uiPriority w:val="10"/>
    <w:qFormat/>
    <w:rsid w:val="000001C5"/>
    <w:pPr>
      <w:pBdr>
        <w:bottom w:val="single" w:sz="8" w:space="4" w:color="629DD1" w:themeColor="accent1"/>
      </w:pBdr>
      <w:spacing w:after="300"/>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a6">
    <w:name w:val="Заголовок Знак"/>
    <w:basedOn w:val="a0"/>
    <w:link w:val="a5"/>
    <w:uiPriority w:val="10"/>
    <w:rsid w:val="000001C5"/>
    <w:rPr>
      <w:rFonts w:asciiTheme="majorHAnsi" w:eastAsiaTheme="majorEastAsia" w:hAnsiTheme="majorHAnsi" w:cstheme="majorBidi"/>
      <w:color w:val="1B1D3D" w:themeColor="text2" w:themeShade="BF"/>
      <w:spacing w:val="5"/>
      <w:kern w:val="28"/>
      <w:sz w:val="52"/>
      <w:szCs w:val="52"/>
    </w:rPr>
  </w:style>
  <w:style w:type="paragraph" w:styleId="a7">
    <w:name w:val="header"/>
    <w:basedOn w:val="a"/>
    <w:link w:val="a8"/>
    <w:uiPriority w:val="99"/>
    <w:unhideWhenUsed/>
    <w:rsid w:val="00AB5542"/>
    <w:pPr>
      <w:tabs>
        <w:tab w:val="center" w:pos="4677"/>
        <w:tab w:val="right" w:pos="9355"/>
      </w:tabs>
    </w:pPr>
  </w:style>
  <w:style w:type="character" w:customStyle="1" w:styleId="a8">
    <w:name w:val="Верхний колонтитул Знак"/>
    <w:basedOn w:val="a0"/>
    <w:link w:val="a7"/>
    <w:uiPriority w:val="99"/>
    <w:rsid w:val="00AB5542"/>
  </w:style>
  <w:style w:type="paragraph" w:styleId="a9">
    <w:name w:val="footer"/>
    <w:basedOn w:val="a"/>
    <w:link w:val="aa"/>
    <w:unhideWhenUsed/>
    <w:rsid w:val="00AB5542"/>
    <w:pPr>
      <w:tabs>
        <w:tab w:val="center" w:pos="4677"/>
        <w:tab w:val="right" w:pos="9355"/>
      </w:tabs>
    </w:pPr>
  </w:style>
  <w:style w:type="character" w:customStyle="1" w:styleId="aa">
    <w:name w:val="Нижний колонтитул Знак"/>
    <w:basedOn w:val="a0"/>
    <w:link w:val="a9"/>
    <w:rsid w:val="00AB5542"/>
  </w:style>
  <w:style w:type="paragraph" w:styleId="ab">
    <w:name w:val="No Spacing"/>
    <w:link w:val="ac"/>
    <w:qFormat/>
    <w:rsid w:val="00AB5542"/>
    <w:rPr>
      <w:rFonts w:ascii="PMingLiU" w:hAnsi="PMingLiU"/>
      <w:sz w:val="22"/>
      <w:szCs w:val="22"/>
    </w:rPr>
  </w:style>
  <w:style w:type="character" w:customStyle="1" w:styleId="ac">
    <w:name w:val="Без интервала Знак"/>
    <w:basedOn w:val="a0"/>
    <w:link w:val="ab"/>
    <w:rsid w:val="00AB5542"/>
    <w:rPr>
      <w:rFonts w:ascii="PMingLiU" w:hAnsi="PMingLiU"/>
      <w:sz w:val="22"/>
      <w:szCs w:val="22"/>
    </w:rPr>
  </w:style>
  <w:style w:type="table" w:styleId="ad">
    <w:name w:val="Table Grid"/>
    <w:basedOn w:val="a1"/>
    <w:uiPriority w:val="59"/>
    <w:rsid w:val="00F45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link w:val="af"/>
    <w:uiPriority w:val="99"/>
    <w:qFormat/>
    <w:rsid w:val="008850C1"/>
    <w:pPr>
      <w:ind w:left="720"/>
      <w:contextualSpacing/>
    </w:pPr>
  </w:style>
  <w:style w:type="paragraph" w:customStyle="1" w:styleId="121">
    <w:name w:val="Средняя сетка 1 — акцент 21"/>
    <w:basedOn w:val="a"/>
    <w:uiPriority w:val="34"/>
    <w:qFormat/>
    <w:rsid w:val="003975A1"/>
    <w:pPr>
      <w:spacing w:after="200" w:line="276" w:lineRule="auto"/>
      <w:ind w:left="720"/>
      <w:contextualSpacing/>
    </w:pPr>
    <w:rPr>
      <w:rFonts w:ascii="Calibri" w:eastAsia="Calibri" w:hAnsi="Calibri" w:cs="Times New Roman"/>
      <w:sz w:val="22"/>
      <w:szCs w:val="22"/>
      <w:lang w:eastAsia="en-US"/>
    </w:rPr>
  </w:style>
  <w:style w:type="character" w:customStyle="1" w:styleId="af">
    <w:name w:val="Абзац списка Знак"/>
    <w:link w:val="ae"/>
    <w:uiPriority w:val="99"/>
    <w:locked/>
    <w:rsid w:val="003975A1"/>
  </w:style>
  <w:style w:type="character" w:styleId="af0">
    <w:name w:val="page number"/>
    <w:basedOn w:val="a0"/>
    <w:uiPriority w:val="99"/>
    <w:semiHidden/>
    <w:unhideWhenUsed/>
    <w:rsid w:val="000045BE"/>
  </w:style>
  <w:style w:type="paragraph" w:styleId="af1">
    <w:name w:val="Normal (Web)"/>
    <w:basedOn w:val="a"/>
    <w:uiPriority w:val="99"/>
    <w:semiHidden/>
    <w:unhideWhenUsed/>
    <w:rsid w:val="00A672AB"/>
    <w:pPr>
      <w:spacing w:before="100" w:beforeAutospacing="1" w:after="100" w:afterAutospacing="1"/>
    </w:pPr>
    <w:rPr>
      <w:rFonts w:ascii="Times New Roman" w:hAnsi="Times New Roman" w:cs="Times New Roman"/>
      <w:sz w:val="20"/>
      <w:szCs w:val="20"/>
    </w:rPr>
  </w:style>
  <w:style w:type="paragraph" w:styleId="af2">
    <w:name w:val="Body Text"/>
    <w:aliases w:val="Абзац,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Абзац1,b"/>
    <w:basedOn w:val="a"/>
    <w:link w:val="af3"/>
    <w:rsid w:val="005D4410"/>
    <w:pPr>
      <w:spacing w:after="120"/>
    </w:pPr>
    <w:rPr>
      <w:rFonts w:ascii="Times New Roman" w:eastAsia="Times New Roman" w:hAnsi="Times New Roman" w:cs="Times New Roman"/>
      <w:sz w:val="20"/>
      <w:szCs w:val="20"/>
    </w:rPr>
  </w:style>
  <w:style w:type="character" w:customStyle="1" w:styleId="af3">
    <w:name w:val="Основной текст Знак"/>
    <w:aliases w:val="Абзац Знак,Абзац1 Знак Знак,Абзац2 Знак Знак,Абзац3 Знак Знак,Абзац4 Знак Знак,Абзац5 Знак Знак,Абзац6 Знак Знак,Абзац7 Знак Знак,Абзац8 Знак Знак,Абзац9 Знак Знак,Абзац11 Знак Знак,Абзац21 Знак Знак,Абзац31 Знак Знак,А Знак,b Знак"/>
    <w:basedOn w:val="a0"/>
    <w:link w:val="af2"/>
    <w:rsid w:val="005D4410"/>
    <w:rPr>
      <w:rFonts w:ascii="Times New Roman" w:eastAsia="Times New Roman" w:hAnsi="Times New Roman" w:cs="Times New Roman"/>
      <w:sz w:val="20"/>
      <w:szCs w:val="20"/>
    </w:rPr>
  </w:style>
  <w:style w:type="paragraph" w:customStyle="1" w:styleId="11">
    <w:name w:val="Стиль1"/>
    <w:basedOn w:val="a"/>
    <w:link w:val="12"/>
    <w:uiPriority w:val="99"/>
    <w:rsid w:val="001C3F50"/>
    <w:pPr>
      <w:spacing w:line="300" w:lineRule="auto"/>
      <w:ind w:firstLine="709"/>
      <w:jc w:val="both"/>
    </w:pPr>
    <w:rPr>
      <w:rFonts w:ascii="Times New Roman" w:eastAsia="Times New Roman" w:hAnsi="Times New Roman" w:cs="Times New Roman"/>
      <w:sz w:val="26"/>
      <w:szCs w:val="26"/>
    </w:rPr>
  </w:style>
  <w:style w:type="character" w:customStyle="1" w:styleId="12">
    <w:name w:val="Стиль1 Знак"/>
    <w:link w:val="11"/>
    <w:uiPriority w:val="99"/>
    <w:locked/>
    <w:rsid w:val="001C3F50"/>
    <w:rPr>
      <w:rFonts w:ascii="Times New Roman" w:eastAsia="Times New Roman" w:hAnsi="Times New Roman" w:cs="Times New Roman"/>
      <w:sz w:val="26"/>
      <w:szCs w:val="26"/>
    </w:rPr>
  </w:style>
  <w:style w:type="character" w:styleId="af4">
    <w:name w:val="annotation reference"/>
    <w:rsid w:val="001C3F50"/>
    <w:rPr>
      <w:sz w:val="16"/>
      <w:szCs w:val="16"/>
    </w:rPr>
  </w:style>
  <w:style w:type="paragraph" w:styleId="af5">
    <w:name w:val="annotation text"/>
    <w:basedOn w:val="a"/>
    <w:link w:val="af6"/>
    <w:rsid w:val="001C3F50"/>
    <w:rPr>
      <w:rFonts w:ascii="Times New Roman" w:eastAsia="Times New Roman" w:hAnsi="Times New Roman" w:cs="Times New Roman"/>
      <w:sz w:val="20"/>
      <w:szCs w:val="20"/>
    </w:rPr>
  </w:style>
  <w:style w:type="character" w:customStyle="1" w:styleId="af6">
    <w:name w:val="Текст примечания Знак"/>
    <w:basedOn w:val="a0"/>
    <w:link w:val="af5"/>
    <w:rsid w:val="001C3F50"/>
    <w:rPr>
      <w:rFonts w:ascii="Times New Roman" w:eastAsia="Times New Roman" w:hAnsi="Times New Roman" w:cs="Times New Roman"/>
      <w:sz w:val="20"/>
      <w:szCs w:val="20"/>
    </w:rPr>
  </w:style>
  <w:style w:type="paragraph" w:customStyle="1" w:styleId="formattext">
    <w:name w:val="formattext"/>
    <w:basedOn w:val="a"/>
    <w:rsid w:val="00AB64C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923023">
      <w:bodyDiv w:val="1"/>
      <w:marLeft w:val="0"/>
      <w:marRight w:val="0"/>
      <w:marTop w:val="0"/>
      <w:marBottom w:val="0"/>
      <w:divBdr>
        <w:top w:val="none" w:sz="0" w:space="0" w:color="auto"/>
        <w:left w:val="none" w:sz="0" w:space="0" w:color="auto"/>
        <w:bottom w:val="none" w:sz="0" w:space="0" w:color="auto"/>
        <w:right w:val="none" w:sz="0" w:space="0" w:color="auto"/>
      </w:divBdr>
    </w:div>
    <w:div w:id="488208399">
      <w:bodyDiv w:val="1"/>
      <w:marLeft w:val="0"/>
      <w:marRight w:val="0"/>
      <w:marTop w:val="0"/>
      <w:marBottom w:val="0"/>
      <w:divBdr>
        <w:top w:val="none" w:sz="0" w:space="0" w:color="auto"/>
        <w:left w:val="none" w:sz="0" w:space="0" w:color="auto"/>
        <w:bottom w:val="none" w:sz="0" w:space="0" w:color="auto"/>
        <w:right w:val="none" w:sz="0" w:space="0" w:color="auto"/>
      </w:divBdr>
      <w:divsChild>
        <w:div w:id="1161001180">
          <w:marLeft w:val="446"/>
          <w:marRight w:val="0"/>
          <w:marTop w:val="0"/>
          <w:marBottom w:val="0"/>
          <w:divBdr>
            <w:top w:val="none" w:sz="0" w:space="0" w:color="auto"/>
            <w:left w:val="none" w:sz="0" w:space="0" w:color="auto"/>
            <w:bottom w:val="none" w:sz="0" w:space="0" w:color="auto"/>
            <w:right w:val="none" w:sz="0" w:space="0" w:color="auto"/>
          </w:divBdr>
        </w:div>
        <w:div w:id="966350663">
          <w:marLeft w:val="446"/>
          <w:marRight w:val="0"/>
          <w:marTop w:val="0"/>
          <w:marBottom w:val="0"/>
          <w:divBdr>
            <w:top w:val="none" w:sz="0" w:space="0" w:color="auto"/>
            <w:left w:val="none" w:sz="0" w:space="0" w:color="auto"/>
            <w:bottom w:val="none" w:sz="0" w:space="0" w:color="auto"/>
            <w:right w:val="none" w:sz="0" w:space="0" w:color="auto"/>
          </w:divBdr>
        </w:div>
        <w:div w:id="1663847631">
          <w:marLeft w:val="446"/>
          <w:marRight w:val="0"/>
          <w:marTop w:val="0"/>
          <w:marBottom w:val="0"/>
          <w:divBdr>
            <w:top w:val="none" w:sz="0" w:space="0" w:color="auto"/>
            <w:left w:val="none" w:sz="0" w:space="0" w:color="auto"/>
            <w:bottom w:val="none" w:sz="0" w:space="0" w:color="auto"/>
            <w:right w:val="none" w:sz="0" w:space="0" w:color="auto"/>
          </w:divBdr>
        </w:div>
        <w:div w:id="1165438590">
          <w:marLeft w:val="446"/>
          <w:marRight w:val="0"/>
          <w:marTop w:val="0"/>
          <w:marBottom w:val="0"/>
          <w:divBdr>
            <w:top w:val="none" w:sz="0" w:space="0" w:color="auto"/>
            <w:left w:val="none" w:sz="0" w:space="0" w:color="auto"/>
            <w:bottom w:val="none" w:sz="0" w:space="0" w:color="auto"/>
            <w:right w:val="none" w:sz="0" w:space="0" w:color="auto"/>
          </w:divBdr>
        </w:div>
      </w:divsChild>
    </w:div>
    <w:div w:id="593055382">
      <w:bodyDiv w:val="1"/>
      <w:marLeft w:val="0"/>
      <w:marRight w:val="0"/>
      <w:marTop w:val="0"/>
      <w:marBottom w:val="0"/>
      <w:divBdr>
        <w:top w:val="none" w:sz="0" w:space="0" w:color="auto"/>
        <w:left w:val="none" w:sz="0" w:space="0" w:color="auto"/>
        <w:bottom w:val="none" w:sz="0" w:space="0" w:color="auto"/>
        <w:right w:val="none" w:sz="0" w:space="0" w:color="auto"/>
      </w:divBdr>
    </w:div>
    <w:div w:id="707219400">
      <w:bodyDiv w:val="1"/>
      <w:marLeft w:val="0"/>
      <w:marRight w:val="0"/>
      <w:marTop w:val="0"/>
      <w:marBottom w:val="0"/>
      <w:divBdr>
        <w:top w:val="none" w:sz="0" w:space="0" w:color="auto"/>
        <w:left w:val="none" w:sz="0" w:space="0" w:color="auto"/>
        <w:bottom w:val="none" w:sz="0" w:space="0" w:color="auto"/>
        <w:right w:val="none" w:sz="0" w:space="0" w:color="auto"/>
      </w:divBdr>
    </w:div>
    <w:div w:id="762654044">
      <w:bodyDiv w:val="1"/>
      <w:marLeft w:val="0"/>
      <w:marRight w:val="0"/>
      <w:marTop w:val="0"/>
      <w:marBottom w:val="0"/>
      <w:divBdr>
        <w:top w:val="none" w:sz="0" w:space="0" w:color="auto"/>
        <w:left w:val="none" w:sz="0" w:space="0" w:color="auto"/>
        <w:bottom w:val="none" w:sz="0" w:space="0" w:color="auto"/>
        <w:right w:val="none" w:sz="0" w:space="0" w:color="auto"/>
      </w:divBdr>
    </w:div>
    <w:div w:id="772624821">
      <w:bodyDiv w:val="1"/>
      <w:marLeft w:val="0"/>
      <w:marRight w:val="0"/>
      <w:marTop w:val="0"/>
      <w:marBottom w:val="0"/>
      <w:divBdr>
        <w:top w:val="none" w:sz="0" w:space="0" w:color="auto"/>
        <w:left w:val="none" w:sz="0" w:space="0" w:color="auto"/>
        <w:bottom w:val="none" w:sz="0" w:space="0" w:color="auto"/>
        <w:right w:val="none" w:sz="0" w:space="0" w:color="auto"/>
      </w:divBdr>
    </w:div>
    <w:div w:id="810246100">
      <w:bodyDiv w:val="1"/>
      <w:marLeft w:val="0"/>
      <w:marRight w:val="0"/>
      <w:marTop w:val="0"/>
      <w:marBottom w:val="0"/>
      <w:divBdr>
        <w:top w:val="none" w:sz="0" w:space="0" w:color="auto"/>
        <w:left w:val="none" w:sz="0" w:space="0" w:color="auto"/>
        <w:bottom w:val="none" w:sz="0" w:space="0" w:color="auto"/>
        <w:right w:val="none" w:sz="0" w:space="0" w:color="auto"/>
      </w:divBdr>
    </w:div>
    <w:div w:id="1241015224">
      <w:bodyDiv w:val="1"/>
      <w:marLeft w:val="0"/>
      <w:marRight w:val="0"/>
      <w:marTop w:val="0"/>
      <w:marBottom w:val="0"/>
      <w:divBdr>
        <w:top w:val="none" w:sz="0" w:space="0" w:color="auto"/>
        <w:left w:val="none" w:sz="0" w:space="0" w:color="auto"/>
        <w:bottom w:val="none" w:sz="0" w:space="0" w:color="auto"/>
        <w:right w:val="none" w:sz="0" w:space="0" w:color="auto"/>
      </w:divBdr>
    </w:div>
    <w:div w:id="1371802590">
      <w:bodyDiv w:val="1"/>
      <w:marLeft w:val="0"/>
      <w:marRight w:val="0"/>
      <w:marTop w:val="0"/>
      <w:marBottom w:val="0"/>
      <w:divBdr>
        <w:top w:val="none" w:sz="0" w:space="0" w:color="auto"/>
        <w:left w:val="none" w:sz="0" w:space="0" w:color="auto"/>
        <w:bottom w:val="none" w:sz="0" w:space="0" w:color="auto"/>
        <w:right w:val="none" w:sz="0" w:space="0" w:color="auto"/>
      </w:divBdr>
    </w:div>
    <w:div w:id="1630626770">
      <w:bodyDiv w:val="1"/>
      <w:marLeft w:val="0"/>
      <w:marRight w:val="0"/>
      <w:marTop w:val="0"/>
      <w:marBottom w:val="0"/>
      <w:divBdr>
        <w:top w:val="none" w:sz="0" w:space="0" w:color="auto"/>
        <w:left w:val="none" w:sz="0" w:space="0" w:color="auto"/>
        <w:bottom w:val="none" w:sz="0" w:space="0" w:color="auto"/>
        <w:right w:val="none" w:sz="0" w:space="0" w:color="auto"/>
      </w:divBdr>
    </w:div>
    <w:div w:id="1731883004">
      <w:bodyDiv w:val="1"/>
      <w:marLeft w:val="0"/>
      <w:marRight w:val="0"/>
      <w:marTop w:val="0"/>
      <w:marBottom w:val="0"/>
      <w:divBdr>
        <w:top w:val="none" w:sz="0" w:space="0" w:color="auto"/>
        <w:left w:val="none" w:sz="0" w:space="0" w:color="auto"/>
        <w:bottom w:val="none" w:sz="0" w:space="0" w:color="auto"/>
        <w:right w:val="none" w:sz="0" w:space="0" w:color="auto"/>
      </w:divBdr>
    </w:div>
    <w:div w:id="1932467959">
      <w:bodyDiv w:val="1"/>
      <w:marLeft w:val="0"/>
      <w:marRight w:val="0"/>
      <w:marTop w:val="0"/>
      <w:marBottom w:val="0"/>
      <w:divBdr>
        <w:top w:val="none" w:sz="0" w:space="0" w:color="auto"/>
        <w:left w:val="none" w:sz="0" w:space="0" w:color="auto"/>
        <w:bottom w:val="none" w:sz="0" w:space="0" w:color="auto"/>
        <w:right w:val="none" w:sz="0" w:space="0" w:color="auto"/>
      </w:divBdr>
    </w:div>
    <w:div w:id="2099323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2gis.ru/geo/70030076144635824" TargetMode="External"/><Relationship Id="rId26" Type="http://schemas.openxmlformats.org/officeDocument/2006/relationships/hyperlink" Target="https://2gis.ru/geo/70030076525850284" TargetMode="External"/><Relationship Id="rId3" Type="http://schemas.openxmlformats.org/officeDocument/2006/relationships/styles" Target="styles.xml"/><Relationship Id="rId21" Type="http://schemas.openxmlformats.org/officeDocument/2006/relationships/hyperlink" Target="https://2gis.ru/geo/7003007649478562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2gis.ru/geo/70030076295253135" TargetMode="External"/><Relationship Id="rId25" Type="http://schemas.openxmlformats.org/officeDocument/2006/relationships/hyperlink" Target="https://2gis.ru/geo/7003007620972076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2gis.ru/geo/7003007647488568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2gis.ru/geo/70030076495060963"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2gis.ru/geo/70030076495060963" TargetMode="External"/><Relationship Id="rId28" Type="http://schemas.openxmlformats.org/officeDocument/2006/relationships/hyperlink" Target="https://2gis.ru/geo/70030076495060963" TargetMode="External"/><Relationship Id="rId10" Type="http://schemas.openxmlformats.org/officeDocument/2006/relationships/image" Target="media/image3.jpg"/><Relationship Id="rId19" Type="http://schemas.openxmlformats.org/officeDocument/2006/relationships/hyperlink" Target="https://2gis.ru/geo/70030076144635828"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2gis.ru/geo/70030076492945124" TargetMode="External"/><Relationship Id="rId27" Type="http://schemas.openxmlformats.org/officeDocument/2006/relationships/hyperlink" Target="https://yandex.ru/maps/org/sergiyevskiy_istoriko_krayevedcheskiy_muzey/1118720046/" TargetMode="External"/><Relationship Id="rId30" Type="http://schemas.openxmlformats.org/officeDocument/2006/relationships/header" Target="header2.xml"/><Relationship Id="rId8"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Базовая">
  <a:themeElements>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Базовая">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Базовая">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9FEC7-5394-7042-B9A8-33EC438D3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52</Pages>
  <Words>9697</Words>
  <Characters>55279</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
  <LinksUpToDate>false</LinksUpToDate>
  <CharactersWithSpaces>64847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Оксана</dc:creator>
  <cp:keywords/>
  <dc:description/>
  <cp:lastModifiedBy>m3108</cp:lastModifiedBy>
  <cp:revision>33</cp:revision>
  <cp:lastPrinted>2023-10-03T13:09:00Z</cp:lastPrinted>
  <dcterms:created xsi:type="dcterms:W3CDTF">2023-10-03T14:42:00Z</dcterms:created>
  <dcterms:modified xsi:type="dcterms:W3CDTF">2023-11-03T12:41:00Z</dcterms:modified>
</cp:coreProperties>
</file>